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E9" w:rsidRPr="00D523E9" w:rsidRDefault="00D523E9" w:rsidP="00D523E9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320" w:lineRule="exact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  <w:lang w:eastAsia="nl-NL"/>
        </w:rPr>
      </w:pPr>
    </w:p>
    <w:p w:rsidR="00D523E9" w:rsidRPr="00D523E9" w:rsidRDefault="00D523E9" w:rsidP="00D523E9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320" w:lineRule="exact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  <w:lang w:eastAsia="nl-NL"/>
        </w:rPr>
      </w:pPr>
      <w:r w:rsidRPr="00D523E9"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  <w:lang w:eastAsia="nl-NL"/>
        </w:rPr>
        <w:t xml:space="preserve">ADVIES LOKALE WETENSCHAPSCOMMISSIE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9"/>
      </w:tblGrid>
      <w:tr w:rsidR="00D523E9" w:rsidRPr="00D523E9" w:rsidTr="00537CEC">
        <w:trPr>
          <w:trHeight w:val="355"/>
        </w:trPr>
        <w:tc>
          <w:tcPr>
            <w:tcW w:w="9360" w:type="dxa"/>
            <w:gridSpan w:val="2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Times New Roman"/>
                <w:b/>
                <w:sz w:val="20"/>
                <w:lang w:eastAsia="nl-NL"/>
              </w:rPr>
            </w:pPr>
            <w:r w:rsidRPr="00D523E9">
              <w:rPr>
                <w:rFonts w:ascii="Calibri" w:eastAsia="Times New Roman" w:hAnsi="Calibri" w:cs="Times New Roman"/>
                <w:b/>
                <w:sz w:val="20"/>
                <w:lang w:eastAsia="nl-NL"/>
              </w:rPr>
              <w:t>DE WETENSCHAPSCOMMISSIE</w:t>
            </w:r>
          </w:p>
        </w:tc>
      </w:tr>
      <w:tr w:rsidR="00D523E9" w:rsidRPr="00D523E9" w:rsidTr="00537CEC">
        <w:trPr>
          <w:trHeight w:val="355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Naam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  <w:sz w:val="20"/>
              <w:lang w:eastAsia="nl-NL"/>
            </w:rPr>
            <w:id w:val="-2121607597"/>
            <w:placeholder>
              <w:docPart w:val="C165889C62464DAC96D9DADFB3AFEF77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Times New Roman"/>
                    <w:color w:val="808080"/>
                    <w:sz w:val="20"/>
                    <w:lang w:eastAsia="nl-NL"/>
                  </w:rPr>
                </w:pPr>
                <w:r>
                  <w:rPr>
                    <w:rFonts w:ascii="Calibri" w:eastAsia="Times New Roman" w:hAnsi="Calibri" w:cs="Times New Roman"/>
                    <w:color w:val="808080"/>
                    <w:sz w:val="20"/>
                    <w:lang w:eastAsia="nl-NL"/>
                  </w:rPr>
                  <w:t>Naam van de wetenschapscommissie</w:t>
                </w:r>
              </w:p>
            </w:tc>
          </w:sdtContent>
        </w:sdt>
      </w:tr>
      <w:tr w:rsidR="00D523E9" w:rsidRPr="00D523E9" w:rsidTr="00537CEC">
        <w:trPr>
          <w:trHeight w:val="355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Van de biobank</w:t>
            </w:r>
          </w:p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808080"/>
              <w:sz w:val="20"/>
              <w:lang w:eastAsia="nl-NL"/>
            </w:rPr>
            <w:id w:val="-485859285"/>
            <w:placeholder>
              <w:docPart w:val="5A6818054D624203B9201B0C298F6958"/>
            </w:placeholder>
            <w:showingPlcHdr/>
          </w:sdtPr>
          <w:sdtEndPr>
            <w:rPr>
              <w:rFonts w:ascii="Lucida Sans Unicode" w:hAnsi="Lucida Sans Unicode" w:cs="Lucida Sans Unicode"/>
              <w:b/>
              <w:sz w:val="22"/>
              <w:szCs w:val="20"/>
            </w:rPr>
          </w:sdtEndPr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Naam biobank en afdeling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 xml:space="preserve">Samenstelling commissie </w:t>
            </w:r>
          </w:p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i/>
                <w:color w:val="000000"/>
                <w:sz w:val="18"/>
                <w:szCs w:val="18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i/>
                <w:color w:val="000000"/>
                <w:sz w:val="18"/>
                <w:szCs w:val="18"/>
                <w:lang w:eastAsia="nl-NL"/>
              </w:rPr>
              <w:t>(indien nog niet bekend bij de TcB)</w:t>
            </w:r>
          </w:p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Calibri" w:eastAsia="Times New Roman" w:hAnsi="Calibri" w:cs="Lucida Sans Unicode"/>
              <w:color w:val="808080"/>
              <w:sz w:val="20"/>
              <w:szCs w:val="20"/>
              <w:lang w:eastAsia="nl-NL"/>
            </w:rPr>
            <w:id w:val="1913581168"/>
            <w:placeholder>
              <w:docPart w:val="31CBC2C7439D49C5B4DBB93EEF43722C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 xml:space="preserve">Geef hier de leden van de wetenschapscommissie op. </w:t>
                </w:r>
              </w:p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Indien dit al eerder aan de TcB is doorgegeven, is ‘reeds bekend bij TcB’ voldoende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Contactpersoon</w:t>
            </w:r>
          </w:p>
        </w:tc>
        <w:sdt>
          <w:sdtPr>
            <w:rPr>
              <w:rFonts w:ascii="Calibri" w:eastAsia="Times New Roman" w:hAnsi="Calibri" w:cs="Lucida Sans Unicode"/>
              <w:b/>
              <w:sz w:val="20"/>
              <w:szCs w:val="20"/>
              <w:lang w:eastAsia="nl-NL"/>
            </w:rPr>
            <w:id w:val="-607115635"/>
            <w:placeholder>
              <w:docPart w:val="D72249B90CEF41E7ACF7548DF4FACE38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Times New Roman" w:hAnsi="Calibri" w:cs="Lucida Sans Unicode"/>
                    <w:color w:val="808080"/>
                    <w:sz w:val="20"/>
                    <w:szCs w:val="20"/>
                    <w:lang w:eastAsia="nl-NL"/>
                  </w:rPr>
                  <w:t xml:space="preserve">Wie is de contactpersoon </w:t>
                </w:r>
                <w:r>
                  <w:rPr>
                    <w:rFonts w:ascii="Calibri" w:eastAsia="Times New Roman" w:hAnsi="Calibri" w:cs="Lucida Sans Unicode"/>
                    <w:color w:val="808080"/>
                    <w:sz w:val="20"/>
                    <w:szCs w:val="20"/>
                    <w:lang w:eastAsia="nl-NL"/>
                  </w:rPr>
                  <w:t xml:space="preserve">van de wetenschapscommissie </w:t>
                </w:r>
                <w:r w:rsidRPr="00D523E9">
                  <w:rPr>
                    <w:rFonts w:ascii="Calibri" w:eastAsia="Times New Roman" w:hAnsi="Calibri" w:cs="Lucida Sans Unicode"/>
                    <w:color w:val="808080"/>
                    <w:sz w:val="20"/>
                    <w:szCs w:val="20"/>
                    <w:lang w:eastAsia="nl-NL"/>
                  </w:rPr>
                  <w:t>voor de TcB?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99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sz w:val="20"/>
                <w:szCs w:val="20"/>
                <w:lang w:eastAsia="nl-NL"/>
              </w:rPr>
            </w:pPr>
          </w:p>
        </w:tc>
      </w:tr>
      <w:tr w:rsidR="00D523E9" w:rsidRPr="00D523E9" w:rsidTr="00537CEC">
        <w:trPr>
          <w:trHeight w:val="350"/>
        </w:trPr>
        <w:tc>
          <w:tcPr>
            <w:tcW w:w="9360" w:type="dxa"/>
            <w:gridSpan w:val="2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b/>
                <w:sz w:val="20"/>
                <w:szCs w:val="20"/>
                <w:lang w:eastAsia="nl-NL"/>
              </w:rPr>
              <w:t>ADVIES</w:t>
            </w:r>
          </w:p>
        </w:tc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Nieuwe wetenschappelijke inzichten</w:t>
            </w:r>
          </w:p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000000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Calibri" w:eastAsia="Times New Roman" w:hAnsi="Calibri" w:cs="Lucida Sans Unicode"/>
              <w:b/>
              <w:color w:val="808080"/>
              <w:sz w:val="20"/>
              <w:szCs w:val="20"/>
              <w:lang w:eastAsia="nl-NL"/>
            </w:rPr>
            <w:id w:val="-1120613711"/>
            <w:placeholder>
              <w:docPart w:val="5131DC40CE1F442DAF450A6C9960E644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Zal het onderzoek leiden tot nieuwe wetenschappelijke inzichten?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Verbruik van lichaamsmateriaal versus belang van het onderzoek?</w:t>
            </w:r>
          </w:p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000000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Calibri" w:eastAsia="Times New Roman" w:hAnsi="Calibri" w:cs="Lucida Sans Unicode"/>
              <w:b/>
              <w:color w:val="808080"/>
              <w:sz w:val="20"/>
              <w:szCs w:val="20"/>
              <w:lang w:eastAsia="nl-NL"/>
            </w:rPr>
            <w:id w:val="-1465571567"/>
            <w:placeholder>
              <w:docPart w:val="B60FB0660E144DAF80273A9B586240B6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Staat het  voorziene verbruik van Lichaamsmateriaal in evenredige verhouding tot het belang van het onderzoek?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Overig</w:t>
            </w:r>
          </w:p>
        </w:tc>
        <w:sdt>
          <w:sdtPr>
            <w:rPr>
              <w:rFonts w:ascii="Calibri" w:eastAsia="Times New Roman" w:hAnsi="Calibri" w:cs="Lucida Sans Unicode"/>
              <w:b/>
              <w:color w:val="808080"/>
              <w:sz w:val="20"/>
              <w:szCs w:val="20"/>
              <w:lang w:eastAsia="nl-NL"/>
            </w:rPr>
            <w:id w:val="-267929237"/>
            <w:placeholder>
              <w:docPart w:val="E69C15CC04E046968E4EB580ADC50BCC"/>
            </w:placeholder>
            <w:showingPlcHdr/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Overige overwegingen die hebben geleid tot het advies</w:t>
                </w:r>
              </w:p>
            </w:tc>
          </w:sdtContent>
        </w:sdt>
      </w:tr>
      <w:tr w:rsidR="00D523E9" w:rsidRPr="00D523E9" w:rsidTr="00537CEC">
        <w:trPr>
          <w:trHeight w:val="350"/>
        </w:trPr>
        <w:tc>
          <w:tcPr>
            <w:tcW w:w="3261" w:type="dxa"/>
          </w:tcPr>
          <w:p w:rsidR="00D523E9" w:rsidRPr="00D523E9" w:rsidRDefault="00D523E9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 w:rsidRPr="00D523E9"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Advies</w:t>
            </w:r>
          </w:p>
        </w:tc>
        <w:sdt>
          <w:sdtPr>
            <w:rPr>
              <w:rFonts w:ascii="Calibri" w:eastAsia="Times New Roman" w:hAnsi="Calibri" w:cs="Lucida Sans Unicode"/>
              <w:b/>
              <w:color w:val="808080"/>
              <w:sz w:val="20"/>
              <w:szCs w:val="20"/>
              <w:lang w:eastAsia="nl-NL"/>
            </w:rPr>
            <w:id w:val="437957680"/>
            <w:placeholder>
              <w:docPart w:val="8948CC300055411683FFEDE8013CD3D9"/>
            </w:placeholder>
            <w:showingPlcHdr/>
            <w:comboBox>
              <w:listItem w:value="Kies een item."/>
              <w:listItem w:displayText="Positief" w:value="Positief"/>
              <w:listItem w:displayText="Negatief" w:value="Negatief"/>
            </w:comboBox>
          </w:sdtPr>
          <w:sdtEndPr/>
          <w:sdtContent>
            <w:tc>
              <w:tcPr>
                <w:tcW w:w="6099" w:type="dxa"/>
                <w:shd w:val="clear" w:color="auto" w:fill="F2F2F2" w:themeFill="background1" w:themeFillShade="F2"/>
              </w:tcPr>
              <w:p w:rsidR="00D523E9" w:rsidRPr="00D523E9" w:rsidRDefault="00D523E9" w:rsidP="00D523E9">
                <w:pPr>
                  <w:tabs>
                    <w:tab w:val="left" w:pos="284"/>
                    <w:tab w:val="left" w:pos="425"/>
                    <w:tab w:val="left" w:pos="567"/>
                    <w:tab w:val="left" w:pos="709"/>
                    <w:tab w:val="left" w:pos="851"/>
                    <w:tab w:val="left" w:pos="1701"/>
                  </w:tabs>
                  <w:spacing w:after="0" w:line="320" w:lineRule="exact"/>
                  <w:rPr>
                    <w:rFonts w:ascii="Calibri" w:eastAsia="Times New Roman" w:hAnsi="Calibri" w:cs="Lucida Sans Unicode"/>
                    <w:b/>
                    <w:color w:val="808080"/>
                    <w:sz w:val="20"/>
                    <w:szCs w:val="20"/>
                    <w:lang w:eastAsia="nl-NL"/>
                  </w:rPr>
                </w:pPr>
                <w:r w:rsidRPr="00D523E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eastAsia="nl-NL"/>
                  </w:rPr>
                  <w:t>Kies een item</w:t>
                </w:r>
              </w:p>
            </w:tc>
          </w:sdtContent>
        </w:sdt>
      </w:tr>
      <w:tr w:rsidR="00C57B6A" w:rsidRPr="00D523E9" w:rsidTr="00537CEC">
        <w:trPr>
          <w:trHeight w:val="350"/>
        </w:trPr>
        <w:tc>
          <w:tcPr>
            <w:tcW w:w="3261" w:type="dxa"/>
          </w:tcPr>
          <w:p w:rsidR="00C57B6A" w:rsidRPr="00D523E9" w:rsidRDefault="00C57B6A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Versie</w:t>
            </w:r>
          </w:p>
        </w:tc>
        <w:tc>
          <w:tcPr>
            <w:tcW w:w="6099" w:type="dxa"/>
            <w:shd w:val="clear" w:color="auto" w:fill="F2F2F2" w:themeFill="background1" w:themeFillShade="F2"/>
          </w:tcPr>
          <w:p w:rsidR="00C57B6A" w:rsidRDefault="00C57B6A" w:rsidP="00D523E9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808080"/>
                <w:sz w:val="20"/>
                <w:szCs w:val="20"/>
                <w:lang w:eastAsia="nl-NL"/>
              </w:rPr>
            </w:pPr>
          </w:p>
        </w:tc>
      </w:tr>
      <w:tr w:rsidR="00C57B6A" w:rsidTr="00C57B6A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A" w:rsidRPr="00D523E9" w:rsidRDefault="00C57B6A" w:rsidP="00C57B6A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Lucida Sans Unicode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B6A" w:rsidRDefault="00C57B6A" w:rsidP="00653C61">
            <w:pPr>
              <w:tabs>
                <w:tab w:val="left" w:pos="284"/>
                <w:tab w:val="left" w:pos="425"/>
                <w:tab w:val="left" w:pos="567"/>
                <w:tab w:val="left" w:pos="709"/>
                <w:tab w:val="left" w:pos="851"/>
                <w:tab w:val="left" w:pos="1701"/>
              </w:tabs>
              <w:spacing w:after="0" w:line="320" w:lineRule="exact"/>
              <w:rPr>
                <w:rFonts w:ascii="Calibri" w:eastAsia="Times New Roman" w:hAnsi="Calibri" w:cs="Lucida Sans Unicode"/>
                <w:b/>
                <w:color w:val="808080"/>
                <w:sz w:val="20"/>
                <w:szCs w:val="20"/>
                <w:lang w:eastAsia="nl-NL"/>
              </w:rPr>
            </w:pPr>
          </w:p>
        </w:tc>
      </w:tr>
    </w:tbl>
    <w:p w:rsidR="00D523E9" w:rsidRPr="00D523E9" w:rsidRDefault="00D523E9" w:rsidP="00D523E9">
      <w:pPr>
        <w:tabs>
          <w:tab w:val="left" w:pos="284"/>
          <w:tab w:val="left" w:pos="425"/>
          <w:tab w:val="left" w:pos="567"/>
          <w:tab w:val="left" w:pos="709"/>
          <w:tab w:val="left" w:pos="851"/>
          <w:tab w:val="left" w:pos="1701"/>
        </w:tabs>
        <w:spacing w:after="0" w:line="320" w:lineRule="exact"/>
        <w:rPr>
          <w:rFonts w:ascii="Calibri" w:eastAsia="Times New Roman" w:hAnsi="Calibri" w:cs="Times New Roman"/>
          <w:b/>
          <w:bCs/>
          <w:caps/>
          <w:color w:val="000000"/>
          <w:sz w:val="20"/>
          <w:szCs w:val="20"/>
          <w:lang w:eastAsia="nl-NL"/>
        </w:rPr>
      </w:pPr>
    </w:p>
    <w:p w:rsidR="00D523E9" w:rsidRPr="00D523E9" w:rsidRDefault="00D523E9" w:rsidP="00D523E9">
      <w:pPr>
        <w:tabs>
          <w:tab w:val="left" w:pos="284"/>
          <w:tab w:val="left" w:pos="851"/>
          <w:tab w:val="left" w:pos="1701"/>
        </w:tabs>
        <w:spacing w:after="0" w:line="320" w:lineRule="exact"/>
        <w:rPr>
          <w:rFonts w:ascii="Lucida Sans Unicode" w:eastAsia="Times New Roman" w:hAnsi="Lucida Sans Unicode" w:cs="Times New Roman"/>
          <w:color w:val="000000"/>
          <w:sz w:val="20"/>
          <w:szCs w:val="20"/>
          <w:lang w:eastAsia="nl-NL"/>
        </w:rPr>
      </w:pPr>
    </w:p>
    <w:p w:rsidR="007A2039" w:rsidRDefault="002A4D5C">
      <w:bookmarkStart w:id="0" w:name="_GoBack"/>
      <w:bookmarkEnd w:id="0"/>
    </w:p>
    <w:sectPr w:rsidR="007A2039" w:rsidSect="009428E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EA" w:rsidRDefault="009428EA" w:rsidP="009428EA">
      <w:pPr>
        <w:spacing w:after="0" w:line="240" w:lineRule="auto"/>
      </w:pPr>
      <w:r>
        <w:separator/>
      </w:r>
    </w:p>
  </w:endnote>
  <w:endnote w:type="continuationSeparator" w:id="0">
    <w:p w:rsidR="009428EA" w:rsidRDefault="009428EA" w:rsidP="009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3E" w:rsidRDefault="00342C3E">
    <w:pPr>
      <w:pStyle w:val="Voettekst"/>
    </w:pPr>
    <w:r>
      <w:t>METc Advies lokale weten</w:t>
    </w:r>
    <w:r w:rsidR="002A4D5C">
      <w:t xml:space="preserve">schapscommissie </w:t>
    </w:r>
    <w:proofErr w:type="spellStart"/>
    <w:r w:rsidR="002A4D5C">
      <w:t>Biobank</w:t>
    </w:r>
    <w:proofErr w:type="spellEnd"/>
    <w:r w:rsidR="002A4D5C">
      <w:t xml:space="preserve"> versie 3 d.d. 04-02-2021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EA" w:rsidRDefault="009428EA" w:rsidP="009428EA">
      <w:pPr>
        <w:spacing w:after="0" w:line="240" w:lineRule="auto"/>
      </w:pPr>
      <w:r>
        <w:separator/>
      </w:r>
    </w:p>
  </w:footnote>
  <w:footnote w:type="continuationSeparator" w:id="0">
    <w:p w:rsidR="009428EA" w:rsidRDefault="009428EA" w:rsidP="0094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EA" w:rsidRDefault="002A4D5C" w:rsidP="009428EA">
    <w:pPr>
      <w:pStyle w:val="Koptekst"/>
      <w:ind w:left="-1417"/>
    </w:pPr>
    <w:r>
      <w:rPr>
        <w:rFonts w:ascii="Trebuchet MS" w:hAnsi="Trebuchet MS"/>
        <w:b/>
        <w:bCs/>
        <w:noProof/>
        <w:color w:val="1F3864"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228600</wp:posOffset>
          </wp:positionV>
          <wp:extent cx="2533650" cy="428625"/>
          <wp:effectExtent l="0" t="0" r="0" b="9525"/>
          <wp:wrapThrough wrapText="bothSides">
            <wp:wrapPolygon edited="0">
              <wp:start x="0" y="0"/>
              <wp:lineTo x="0" y="21120"/>
              <wp:lineTo x="21438" y="21120"/>
              <wp:lineTo x="21438" y="0"/>
              <wp:lineTo x="0" y="0"/>
            </wp:wrapPolygon>
          </wp:wrapThrough>
          <wp:docPr id="2" name="Afbeelding 2" descr="cid:image001.png@01D40E30.9B2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40E30.9B2FF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8"/>
    <w:rsid w:val="00065B8B"/>
    <w:rsid w:val="002A4D5C"/>
    <w:rsid w:val="00342C3E"/>
    <w:rsid w:val="003A6CFA"/>
    <w:rsid w:val="005B21C8"/>
    <w:rsid w:val="00655082"/>
    <w:rsid w:val="009428EA"/>
    <w:rsid w:val="00AD120F"/>
    <w:rsid w:val="00BC109C"/>
    <w:rsid w:val="00C57B6A"/>
    <w:rsid w:val="00C75396"/>
    <w:rsid w:val="00D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F083D6"/>
  <w15:docId w15:val="{7B164163-95B9-402C-915D-9DB2D87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1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8EA"/>
  </w:style>
  <w:style w:type="paragraph" w:styleId="Voettekst">
    <w:name w:val="footer"/>
    <w:basedOn w:val="Standaard"/>
    <w:link w:val="Voet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8EA"/>
  </w:style>
  <w:style w:type="character" w:styleId="Tekstvantijdelijkeaanduiding">
    <w:name w:val="Placeholder Text"/>
    <w:basedOn w:val="Standaardalinea-lettertype"/>
    <w:uiPriority w:val="99"/>
    <w:semiHidden/>
    <w:rsid w:val="00D52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B14.005338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6818054D624203B9201B0C298F6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2027C-97D5-4436-BE47-7067A229C918}"/>
      </w:docPartPr>
      <w:docPartBody>
        <w:p w:rsidR="007C1E35" w:rsidRDefault="007C1E35" w:rsidP="007C1E35">
          <w:pPr>
            <w:pStyle w:val="5A6818054D624203B9201B0C298F6958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Naam biobank en afdeling</w:t>
          </w:r>
        </w:p>
      </w:docPartBody>
    </w:docPart>
    <w:docPart>
      <w:docPartPr>
        <w:name w:val="31CBC2C7439D49C5B4DBB93EEF437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6BEE1-7986-45DD-AB93-98EBE5AD712A}"/>
      </w:docPartPr>
      <w:docPartBody>
        <w:p w:rsidR="007C1E35" w:rsidRPr="00D523E9" w:rsidRDefault="007C1E35" w:rsidP="00D523E9">
          <w:pPr>
            <w:tabs>
              <w:tab w:val="left" w:pos="284"/>
              <w:tab w:val="left" w:pos="425"/>
              <w:tab w:val="left" w:pos="567"/>
              <w:tab w:val="left" w:pos="709"/>
              <w:tab w:val="left" w:pos="851"/>
              <w:tab w:val="left" w:pos="1701"/>
            </w:tabs>
            <w:spacing w:after="0" w:line="320" w:lineRule="exact"/>
            <w:rPr>
              <w:rFonts w:ascii="Calibri" w:eastAsia="Calibri" w:hAnsi="Calibri" w:cs="Times New Roman"/>
              <w:color w:val="808080"/>
              <w:sz w:val="20"/>
              <w:szCs w:val="20"/>
            </w:rPr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Geef hier de leden van de wetenschapscommissie op. </w:t>
          </w:r>
        </w:p>
        <w:p w:rsidR="007C1E35" w:rsidRDefault="007C1E35" w:rsidP="007C1E35">
          <w:pPr>
            <w:pStyle w:val="31CBC2C7439D49C5B4DBB93EEF43722C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Indien dit al eerder aan de TcB is doorgegeven, is ‘reeds bekend bij TcB’ voldoende</w:t>
          </w:r>
        </w:p>
      </w:docPartBody>
    </w:docPart>
    <w:docPart>
      <w:docPartPr>
        <w:name w:val="D72249B90CEF41E7ACF7548DF4FAC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2FEF0-F084-49A3-8D7D-601D5C566C05}"/>
      </w:docPartPr>
      <w:docPartBody>
        <w:p w:rsidR="007C1E35" w:rsidRDefault="007C1E35" w:rsidP="007C1E35">
          <w:pPr>
            <w:pStyle w:val="D72249B90CEF41E7ACF7548DF4FACE381"/>
          </w:pPr>
          <w:r w:rsidRPr="00D523E9">
            <w:rPr>
              <w:rFonts w:ascii="Calibri" w:eastAsia="Times New Roman" w:hAnsi="Calibri" w:cs="Lucida Sans Unicode"/>
              <w:color w:val="808080"/>
              <w:sz w:val="20"/>
              <w:szCs w:val="20"/>
              <w:lang w:eastAsia="nl-NL"/>
            </w:rPr>
            <w:t xml:space="preserve">Wie is de contactpersoon </w:t>
          </w:r>
          <w:r>
            <w:rPr>
              <w:rFonts w:ascii="Calibri" w:eastAsia="Times New Roman" w:hAnsi="Calibri" w:cs="Lucida Sans Unicode"/>
              <w:color w:val="808080"/>
              <w:sz w:val="20"/>
              <w:szCs w:val="20"/>
              <w:lang w:eastAsia="nl-NL"/>
            </w:rPr>
            <w:t xml:space="preserve">van de wetenschapscommissie </w:t>
          </w:r>
          <w:r w:rsidRPr="00D523E9">
            <w:rPr>
              <w:rFonts w:ascii="Calibri" w:eastAsia="Times New Roman" w:hAnsi="Calibri" w:cs="Lucida Sans Unicode"/>
              <w:color w:val="808080"/>
              <w:sz w:val="20"/>
              <w:szCs w:val="20"/>
              <w:lang w:eastAsia="nl-NL"/>
            </w:rPr>
            <w:t>voor de TcB?</w:t>
          </w:r>
        </w:p>
      </w:docPartBody>
    </w:docPart>
    <w:docPart>
      <w:docPartPr>
        <w:name w:val="5131DC40CE1F442DAF450A6C9960E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CAF58-275E-4DCB-84BB-95E6EA681B0C}"/>
      </w:docPartPr>
      <w:docPartBody>
        <w:p w:rsidR="007C1E35" w:rsidRDefault="007C1E35" w:rsidP="007C1E35">
          <w:pPr>
            <w:pStyle w:val="5131DC40CE1F442DAF450A6C9960E644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Zal het onderzoek leiden tot nieuwe wetenschappelijke inzichten?</w:t>
          </w:r>
        </w:p>
      </w:docPartBody>
    </w:docPart>
    <w:docPart>
      <w:docPartPr>
        <w:name w:val="B60FB0660E144DAF80273A9B58624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A75BA-8D8D-4CD3-9FA6-3961DF38C10D}"/>
      </w:docPartPr>
      <w:docPartBody>
        <w:p w:rsidR="007C1E35" w:rsidRDefault="007C1E35" w:rsidP="007C1E35">
          <w:pPr>
            <w:pStyle w:val="B60FB0660E144DAF80273A9B586240B6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Staat het  voorziene verbruik van Lichaamsmateriaal in evenredige verhouding tot het belang van het onderzoek?</w:t>
          </w:r>
        </w:p>
      </w:docPartBody>
    </w:docPart>
    <w:docPart>
      <w:docPartPr>
        <w:name w:val="E69C15CC04E046968E4EB580ADC50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27C13-2096-44DB-93B3-ECFF5D9D3180}"/>
      </w:docPartPr>
      <w:docPartBody>
        <w:p w:rsidR="007C1E35" w:rsidRDefault="007C1E35" w:rsidP="007C1E35">
          <w:pPr>
            <w:pStyle w:val="E69C15CC04E046968E4EB580ADC50BCC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Overige overwegingen die hebben geleid tot het advies</w:t>
          </w:r>
        </w:p>
      </w:docPartBody>
    </w:docPart>
    <w:docPart>
      <w:docPartPr>
        <w:name w:val="8948CC300055411683FFEDE8013CD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C8C89-DA55-4AFA-84E5-B6765C2CAD7B}"/>
      </w:docPartPr>
      <w:docPartBody>
        <w:p w:rsidR="007C1E35" w:rsidRDefault="007C1E35" w:rsidP="007C1E35">
          <w:pPr>
            <w:pStyle w:val="8948CC300055411683FFEDE8013CD3D91"/>
          </w:pPr>
          <w:r w:rsidRPr="00D523E9">
            <w:rPr>
              <w:rFonts w:ascii="Calibri" w:eastAsia="Calibri" w:hAnsi="Calibri" w:cs="Times New Roman"/>
              <w:color w:val="808080"/>
              <w:sz w:val="20"/>
              <w:szCs w:val="20"/>
              <w:lang w:eastAsia="nl-NL"/>
            </w:rPr>
            <w:t>Kies een item</w:t>
          </w:r>
        </w:p>
      </w:docPartBody>
    </w:docPart>
    <w:docPart>
      <w:docPartPr>
        <w:name w:val="C165889C62464DAC96D9DADFB3AFE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E82F0-44A4-4A0E-A100-BC066A5E2F6C}"/>
      </w:docPartPr>
      <w:docPartBody>
        <w:p w:rsidR="00A65FA1" w:rsidRDefault="007C1E35" w:rsidP="007C1E35">
          <w:pPr>
            <w:pStyle w:val="C165889C62464DAC96D9DADFB3AFEF77"/>
          </w:pPr>
          <w:r>
            <w:rPr>
              <w:rFonts w:ascii="Calibri" w:eastAsia="Times New Roman" w:hAnsi="Calibri" w:cs="Times New Roman"/>
              <w:color w:val="808080"/>
              <w:sz w:val="20"/>
              <w:lang w:eastAsia="nl-NL"/>
            </w:rPr>
            <w:t>Naam van de wetenschapscommissie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0"/>
    <w:rsid w:val="007C1E35"/>
    <w:rsid w:val="00962C30"/>
    <w:rsid w:val="00A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1E35"/>
    <w:rPr>
      <w:color w:val="808080"/>
    </w:rPr>
  </w:style>
  <w:style w:type="paragraph" w:customStyle="1" w:styleId="BB22E3F283BC46AA82217651DBA8DE03">
    <w:name w:val="BB22E3F283BC46AA82217651DBA8DE03"/>
    <w:rsid w:val="00962C30"/>
  </w:style>
  <w:style w:type="paragraph" w:customStyle="1" w:styleId="2CADA066D2CE4905AF478C77C81723F4">
    <w:name w:val="2CADA066D2CE4905AF478C77C81723F4"/>
    <w:rsid w:val="00962C30"/>
  </w:style>
  <w:style w:type="paragraph" w:customStyle="1" w:styleId="1ADF9222C6B5492A8E02E99634CA8E3A">
    <w:name w:val="1ADF9222C6B5492A8E02E99634CA8E3A"/>
    <w:rsid w:val="00962C30"/>
  </w:style>
  <w:style w:type="paragraph" w:customStyle="1" w:styleId="50DF8C424A9346B7A1C6E9B181398B8D">
    <w:name w:val="50DF8C424A9346B7A1C6E9B181398B8D"/>
    <w:rsid w:val="00962C30"/>
  </w:style>
  <w:style w:type="paragraph" w:customStyle="1" w:styleId="7E4197EBEDD7469F95B5E3565A9E3E52">
    <w:name w:val="7E4197EBEDD7469F95B5E3565A9E3E52"/>
    <w:rsid w:val="00962C30"/>
  </w:style>
  <w:style w:type="paragraph" w:customStyle="1" w:styleId="6D81C17F4D7D468091C9108A04DC230D">
    <w:name w:val="6D81C17F4D7D468091C9108A04DC230D"/>
    <w:rsid w:val="00962C30"/>
  </w:style>
  <w:style w:type="paragraph" w:customStyle="1" w:styleId="4C7AEB002D394155B3CE9A30B7222DF5">
    <w:name w:val="4C7AEB002D394155B3CE9A30B7222DF5"/>
    <w:rsid w:val="00962C30"/>
  </w:style>
  <w:style w:type="paragraph" w:customStyle="1" w:styleId="5A6818054D624203B9201B0C298F6958">
    <w:name w:val="5A6818054D624203B9201B0C298F6958"/>
    <w:rsid w:val="00962C30"/>
  </w:style>
  <w:style w:type="paragraph" w:customStyle="1" w:styleId="31CBC2C7439D49C5B4DBB93EEF43722C">
    <w:name w:val="31CBC2C7439D49C5B4DBB93EEF43722C"/>
    <w:rsid w:val="00962C30"/>
  </w:style>
  <w:style w:type="paragraph" w:customStyle="1" w:styleId="D72249B90CEF41E7ACF7548DF4FACE38">
    <w:name w:val="D72249B90CEF41E7ACF7548DF4FACE38"/>
    <w:rsid w:val="00962C30"/>
  </w:style>
  <w:style w:type="paragraph" w:customStyle="1" w:styleId="5131DC40CE1F442DAF450A6C9960E644">
    <w:name w:val="5131DC40CE1F442DAF450A6C9960E644"/>
    <w:rsid w:val="00962C30"/>
  </w:style>
  <w:style w:type="paragraph" w:customStyle="1" w:styleId="B60FB0660E144DAF80273A9B586240B6">
    <w:name w:val="B60FB0660E144DAF80273A9B586240B6"/>
    <w:rsid w:val="00962C30"/>
  </w:style>
  <w:style w:type="paragraph" w:customStyle="1" w:styleId="E69C15CC04E046968E4EB580ADC50BCC">
    <w:name w:val="E69C15CC04E046968E4EB580ADC50BCC"/>
    <w:rsid w:val="00962C30"/>
  </w:style>
  <w:style w:type="paragraph" w:customStyle="1" w:styleId="8948CC300055411683FFEDE8013CD3D9">
    <w:name w:val="8948CC300055411683FFEDE8013CD3D9"/>
    <w:rsid w:val="00962C30"/>
  </w:style>
  <w:style w:type="paragraph" w:customStyle="1" w:styleId="C165889C62464DAC96D9DADFB3AFEF77">
    <w:name w:val="C165889C62464DAC96D9DADFB3AFEF77"/>
    <w:rsid w:val="007C1E35"/>
    <w:rPr>
      <w:rFonts w:eastAsiaTheme="minorHAnsi"/>
      <w:lang w:eastAsia="en-US"/>
    </w:rPr>
  </w:style>
  <w:style w:type="paragraph" w:customStyle="1" w:styleId="5A6818054D624203B9201B0C298F69581">
    <w:name w:val="5A6818054D624203B9201B0C298F69581"/>
    <w:rsid w:val="007C1E35"/>
    <w:rPr>
      <w:rFonts w:eastAsiaTheme="minorHAnsi"/>
      <w:lang w:eastAsia="en-US"/>
    </w:rPr>
  </w:style>
  <w:style w:type="paragraph" w:customStyle="1" w:styleId="31CBC2C7439D49C5B4DBB93EEF43722C1">
    <w:name w:val="31CBC2C7439D49C5B4DBB93EEF43722C1"/>
    <w:rsid w:val="007C1E35"/>
    <w:rPr>
      <w:rFonts w:eastAsiaTheme="minorHAnsi"/>
      <w:lang w:eastAsia="en-US"/>
    </w:rPr>
  </w:style>
  <w:style w:type="paragraph" w:customStyle="1" w:styleId="D72249B90CEF41E7ACF7548DF4FACE381">
    <w:name w:val="D72249B90CEF41E7ACF7548DF4FACE381"/>
    <w:rsid w:val="007C1E35"/>
    <w:rPr>
      <w:rFonts w:eastAsiaTheme="minorHAnsi"/>
      <w:lang w:eastAsia="en-US"/>
    </w:rPr>
  </w:style>
  <w:style w:type="paragraph" w:customStyle="1" w:styleId="5131DC40CE1F442DAF450A6C9960E6441">
    <w:name w:val="5131DC40CE1F442DAF450A6C9960E6441"/>
    <w:rsid w:val="007C1E35"/>
    <w:rPr>
      <w:rFonts w:eastAsiaTheme="minorHAnsi"/>
      <w:lang w:eastAsia="en-US"/>
    </w:rPr>
  </w:style>
  <w:style w:type="paragraph" w:customStyle="1" w:styleId="B60FB0660E144DAF80273A9B586240B61">
    <w:name w:val="B60FB0660E144DAF80273A9B586240B61"/>
    <w:rsid w:val="007C1E35"/>
    <w:rPr>
      <w:rFonts w:eastAsiaTheme="minorHAnsi"/>
      <w:lang w:eastAsia="en-US"/>
    </w:rPr>
  </w:style>
  <w:style w:type="paragraph" w:customStyle="1" w:styleId="E69C15CC04E046968E4EB580ADC50BCC1">
    <w:name w:val="E69C15CC04E046968E4EB580ADC50BCC1"/>
    <w:rsid w:val="007C1E35"/>
    <w:rPr>
      <w:rFonts w:eastAsiaTheme="minorHAnsi"/>
      <w:lang w:eastAsia="en-US"/>
    </w:rPr>
  </w:style>
  <w:style w:type="paragraph" w:customStyle="1" w:styleId="8948CC300055411683FFEDE8013CD3D91">
    <w:name w:val="8948CC300055411683FFEDE8013CD3D91"/>
    <w:rsid w:val="007C1E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Oumouhou, Zahra</dc:creator>
  <cp:lastModifiedBy>Sabiri, N. (Naoual)</cp:lastModifiedBy>
  <cp:revision>2</cp:revision>
  <cp:lastPrinted>2016-10-31T15:53:00Z</cp:lastPrinted>
  <dcterms:created xsi:type="dcterms:W3CDTF">2021-02-04T15:59:00Z</dcterms:created>
  <dcterms:modified xsi:type="dcterms:W3CDTF">2021-02-04T15:59:00Z</dcterms:modified>
</cp:coreProperties>
</file>