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nopgemaaktetabel4"/>
        <w:tblW w:w="5000" w:type="pct"/>
        <w:tblLayout w:type="fixed"/>
        <w:tblLook w:val="04A0" w:firstRow="1" w:lastRow="0" w:firstColumn="1" w:lastColumn="0" w:noHBand="0" w:noVBand="1"/>
      </w:tblPr>
      <w:tblGrid>
        <w:gridCol w:w="566"/>
        <w:gridCol w:w="1417"/>
        <w:gridCol w:w="2411"/>
        <w:gridCol w:w="7231"/>
        <w:gridCol w:w="3773"/>
      </w:tblGrid>
      <w:tr w:rsidR="00FB28AA" w:rsidRPr="00FB28AA" w14:paraId="07829231" w14:textId="783AB885" w:rsidTr="000156F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1F3864" w:themeColor="accent1" w:themeShade="80"/>
            </w:tcBorders>
            <w:vAlign w:val="center"/>
          </w:tcPr>
          <w:p w14:paraId="39E46814" w14:textId="67F357C6" w:rsidR="00FB28AA" w:rsidRPr="00FB28AA" w:rsidRDefault="00FB28AA" w:rsidP="00483A7E">
            <w:pPr>
              <w:rPr>
                <w:rFonts w:cstheme="minorHAnsi"/>
                <w:sz w:val="28"/>
              </w:rPr>
            </w:pPr>
            <w:bookmarkStart w:id="0" w:name="_Hlk57981746"/>
            <w:r w:rsidRPr="00FB28AA">
              <w:rPr>
                <w:rFonts w:cstheme="minorHAnsi"/>
                <w:sz w:val="28"/>
              </w:rPr>
              <w:t>CHECKLIST WMO-INDIENINGEN</w:t>
            </w:r>
            <w:r w:rsidR="00026DBC">
              <w:rPr>
                <w:rFonts w:cstheme="minorHAnsi"/>
                <w:sz w:val="28"/>
              </w:rPr>
              <w:t xml:space="preserve"> METc VUmc</w:t>
            </w:r>
          </w:p>
          <w:p w14:paraId="7FC5B34C" w14:textId="4085F6A9" w:rsidR="00FB28AA" w:rsidRPr="00FB28AA" w:rsidRDefault="00FB28AA" w:rsidP="00483A7E">
            <w:pPr>
              <w:rPr>
                <w:rFonts w:cstheme="minorHAnsi"/>
              </w:rPr>
            </w:pPr>
          </w:p>
        </w:tc>
      </w:tr>
      <w:tr w:rsidR="00023D10" w:rsidRPr="005C085D" w14:paraId="0022EA21" w14:textId="5E7C5F45" w:rsidTr="001E0E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18" w:space="0" w:color="1F3864" w:themeColor="accent1" w:themeShade="80"/>
            </w:tcBorders>
            <w:shd w:val="clear" w:color="auto" w:fill="1F3864" w:themeFill="accent1" w:themeFillShade="80"/>
            <w:vAlign w:val="center"/>
          </w:tcPr>
          <w:p w14:paraId="1E52498E" w14:textId="77777777" w:rsidR="00FC2898" w:rsidRPr="005C085D" w:rsidRDefault="00FC2898" w:rsidP="00483A7E">
            <w:pPr>
              <w:rPr>
                <w:rFonts w:cstheme="minorHAnsi"/>
                <w:sz w:val="20"/>
              </w:rPr>
            </w:pPr>
          </w:p>
        </w:tc>
        <w:tc>
          <w:tcPr>
            <w:tcW w:w="460" w:type="pct"/>
            <w:tcBorders>
              <w:top w:val="single" w:sz="4" w:space="0" w:color="1F3864" w:themeColor="accent1" w:themeShade="80"/>
              <w:bottom w:val="single" w:sz="18" w:space="0" w:color="1F3864" w:themeColor="accent1" w:themeShade="80"/>
            </w:tcBorders>
            <w:shd w:val="clear" w:color="auto" w:fill="2F5496" w:themeFill="accent1" w:themeFillShade="BF"/>
            <w:vAlign w:val="center"/>
          </w:tcPr>
          <w:p w14:paraId="55DC8B3A" w14:textId="1ECBAFEC"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085D">
              <w:rPr>
                <w:rFonts w:cstheme="minorHAnsi"/>
                <w:b/>
                <w:bCs/>
                <w:color w:val="FFFFFF" w:themeColor="background1"/>
                <w:sz w:val="20"/>
              </w:rPr>
              <w:t>Gecheckt</w:t>
            </w:r>
          </w:p>
        </w:tc>
        <w:tc>
          <w:tcPr>
            <w:tcW w:w="783" w:type="pct"/>
            <w:tcBorders>
              <w:top w:val="single" w:sz="4" w:space="0" w:color="1F3864" w:themeColor="accent1" w:themeShade="80"/>
              <w:bottom w:val="single" w:sz="18" w:space="0" w:color="1F3864" w:themeColor="accent1" w:themeShade="80"/>
            </w:tcBorders>
            <w:shd w:val="clear" w:color="auto" w:fill="8EAADB" w:themeFill="accent1" w:themeFillTint="99"/>
            <w:vAlign w:val="center"/>
          </w:tcPr>
          <w:p w14:paraId="08D60438" w14:textId="21523148"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085D">
              <w:rPr>
                <w:rFonts w:cstheme="minorHAnsi"/>
                <w:b/>
                <w:bCs/>
                <w:sz w:val="20"/>
              </w:rPr>
              <w:t>Onderwerp</w:t>
            </w:r>
          </w:p>
        </w:tc>
        <w:tc>
          <w:tcPr>
            <w:tcW w:w="2348" w:type="pct"/>
            <w:tcBorders>
              <w:top w:val="single" w:sz="4" w:space="0" w:color="1F3864" w:themeColor="accent1" w:themeShade="80"/>
              <w:bottom w:val="single" w:sz="18" w:space="0" w:color="1F3864" w:themeColor="accent1" w:themeShade="80"/>
            </w:tcBorders>
            <w:shd w:val="clear" w:color="auto" w:fill="B4C6E7" w:themeFill="accent1" w:themeFillTint="66"/>
            <w:vAlign w:val="center"/>
          </w:tcPr>
          <w:p w14:paraId="156C8B26" w14:textId="5EF7F91D"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085D">
              <w:rPr>
                <w:rFonts w:cstheme="minorHAnsi"/>
                <w:b/>
                <w:bCs/>
                <w:sz w:val="20"/>
              </w:rPr>
              <w:t>Aandachtspunten</w:t>
            </w:r>
          </w:p>
        </w:tc>
        <w:tc>
          <w:tcPr>
            <w:tcW w:w="1225" w:type="pct"/>
            <w:tcBorders>
              <w:top w:val="single" w:sz="4" w:space="0" w:color="1F3864" w:themeColor="accent1" w:themeShade="80"/>
              <w:bottom w:val="single" w:sz="18" w:space="0" w:color="1F3864" w:themeColor="accent1" w:themeShade="80"/>
            </w:tcBorders>
            <w:shd w:val="clear" w:color="auto" w:fill="B4C6E7" w:themeFill="accent1" w:themeFillTint="66"/>
            <w:vAlign w:val="center"/>
          </w:tcPr>
          <w:p w14:paraId="645FD339" w14:textId="3CBBBC1E"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085D">
              <w:rPr>
                <w:rFonts w:cstheme="minorHAnsi"/>
                <w:b/>
                <w:bCs/>
                <w:sz w:val="20"/>
              </w:rPr>
              <w:t>Documenten</w:t>
            </w:r>
          </w:p>
        </w:tc>
      </w:tr>
      <w:tr w:rsidR="00C74689" w:rsidRPr="005C085D" w14:paraId="5235F95F" w14:textId="4B3726E5" w:rsidTr="001E0E99">
        <w:trPr>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3AD32B6E" w14:textId="2ED00111" w:rsidR="00FC2898" w:rsidRPr="005C085D" w:rsidRDefault="00FC2898" w:rsidP="00483A7E">
            <w:pPr>
              <w:rPr>
                <w:rFonts w:cstheme="minorHAnsi"/>
                <w:sz w:val="20"/>
              </w:rPr>
            </w:pPr>
            <w:r w:rsidRPr="005C085D">
              <w:rPr>
                <w:rFonts w:cstheme="minorHAnsi"/>
                <w:sz w:val="20"/>
              </w:rPr>
              <w:t>Algemeen</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1DDBFC54" w14:textId="77777777" w:rsidR="00FC2898" w:rsidRPr="005C085D" w:rsidRDefault="00FC289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23D10" w:rsidRPr="005C085D" w14:paraId="2ED73548" w14:textId="78BD21AD" w:rsidTr="001E0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 w:type="pct"/>
            <w:tcBorders>
              <w:top w:val="single" w:sz="18" w:space="0" w:color="1F3864" w:themeColor="accent1" w:themeShade="80"/>
              <w:bottom w:val="single" w:sz="4" w:space="0" w:color="1F3864" w:themeColor="accent1" w:themeShade="80"/>
            </w:tcBorders>
          </w:tcPr>
          <w:p w14:paraId="33A2E0B0" w14:textId="3C6BB93D" w:rsidR="00FC2898" w:rsidRPr="005C085D" w:rsidRDefault="00023D10" w:rsidP="00483A7E">
            <w:pPr>
              <w:rPr>
                <w:rFonts w:cstheme="minorHAnsi"/>
                <w:sz w:val="20"/>
              </w:rPr>
            </w:pPr>
            <w:r w:rsidRPr="005C085D">
              <w:rPr>
                <w:rFonts w:cstheme="minorHAnsi"/>
                <w:sz w:val="20"/>
              </w:rPr>
              <w:t>1</w:t>
            </w:r>
          </w:p>
        </w:tc>
        <w:sdt>
          <w:sdtPr>
            <w:rPr>
              <w:rFonts w:cstheme="minorHAnsi"/>
              <w:sz w:val="20"/>
            </w:rPr>
            <w:id w:val="275609197"/>
            <w14:checkbox>
              <w14:checked w14:val="0"/>
              <w14:checkedState w14:val="00FC" w14:font="Wingdings"/>
              <w14:uncheckedState w14:val="2610" w14:font="MS Gothic"/>
            </w14:checkbox>
          </w:sdtPr>
          <w:sdtEndPr/>
          <w:sdtContent>
            <w:tc>
              <w:tcPr>
                <w:tcW w:w="460" w:type="pct"/>
                <w:tcBorders>
                  <w:top w:val="single" w:sz="18" w:space="0" w:color="1F3864" w:themeColor="accent1" w:themeShade="80"/>
                  <w:bottom w:val="single" w:sz="4" w:space="0" w:color="1F3864" w:themeColor="accent1" w:themeShade="80"/>
                </w:tcBorders>
              </w:tcPr>
              <w:p w14:paraId="0A929429" w14:textId="61735B43" w:rsidR="00FC2898" w:rsidRPr="005C085D" w:rsidRDefault="0016232D"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18" w:space="0" w:color="1F3864" w:themeColor="accent1" w:themeShade="80"/>
              <w:bottom w:val="single" w:sz="4" w:space="0" w:color="1F3864" w:themeColor="accent1" w:themeShade="80"/>
            </w:tcBorders>
          </w:tcPr>
          <w:p w14:paraId="344AA2AA" w14:textId="20B05954"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PDF</w:t>
            </w:r>
          </w:p>
        </w:tc>
        <w:tc>
          <w:tcPr>
            <w:tcW w:w="2348" w:type="pct"/>
            <w:tcBorders>
              <w:top w:val="single" w:sz="18" w:space="0" w:color="1F3864" w:themeColor="accent1" w:themeShade="80"/>
              <w:bottom w:val="single" w:sz="4" w:space="0" w:color="1F3864" w:themeColor="accent1" w:themeShade="80"/>
            </w:tcBorders>
          </w:tcPr>
          <w:p w14:paraId="2E4F2F52" w14:textId="50A84ABA"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Alle documenten </w:t>
            </w:r>
            <w:r w:rsidR="009661AB" w:rsidRPr="005C085D">
              <w:rPr>
                <w:rFonts w:cstheme="minorHAnsi"/>
                <w:sz w:val="20"/>
              </w:rPr>
              <w:t xml:space="preserve">zijn </w:t>
            </w:r>
            <w:r w:rsidRPr="005C085D">
              <w:rPr>
                <w:rFonts w:cstheme="minorHAnsi"/>
                <w:sz w:val="20"/>
              </w:rPr>
              <w:t xml:space="preserve">in PDF </w:t>
            </w:r>
            <w:r w:rsidR="00F14981" w:rsidRPr="005C085D">
              <w:rPr>
                <w:rFonts w:cstheme="minorHAnsi"/>
                <w:sz w:val="20"/>
              </w:rPr>
              <w:t>(</w:t>
            </w:r>
            <w:r w:rsidRPr="005C085D">
              <w:rPr>
                <w:rFonts w:cstheme="minorHAnsi"/>
                <w:sz w:val="20"/>
              </w:rPr>
              <w:t>OCR</w:t>
            </w:r>
            <w:r w:rsidR="0000008F" w:rsidRPr="005C085D">
              <w:rPr>
                <w:rFonts w:cstheme="minorHAnsi"/>
                <w:sz w:val="20"/>
              </w:rPr>
              <w:t>/doorzoekbaar</w:t>
            </w:r>
            <w:r w:rsidR="00F14981" w:rsidRPr="005C085D">
              <w:rPr>
                <w:rFonts w:cstheme="minorHAnsi"/>
                <w:sz w:val="20"/>
              </w:rPr>
              <w:t>)</w:t>
            </w:r>
            <w:r w:rsidR="009661AB" w:rsidRPr="005C085D">
              <w:rPr>
                <w:rFonts w:cstheme="minorHAnsi"/>
                <w:sz w:val="20"/>
              </w:rPr>
              <w:t xml:space="preserve"> </w:t>
            </w:r>
            <w:r w:rsidR="00F14981" w:rsidRPr="005C085D">
              <w:rPr>
                <w:rFonts w:cstheme="minorHAnsi"/>
                <w:sz w:val="20"/>
              </w:rPr>
              <w:t>format aangeleverd</w:t>
            </w:r>
          </w:p>
        </w:tc>
        <w:tc>
          <w:tcPr>
            <w:tcW w:w="1225" w:type="pct"/>
            <w:tcBorders>
              <w:top w:val="single" w:sz="18" w:space="0" w:color="1F3864" w:themeColor="accent1" w:themeShade="80"/>
              <w:bottom w:val="single" w:sz="4" w:space="0" w:color="1F3864" w:themeColor="accent1" w:themeShade="80"/>
            </w:tcBorders>
          </w:tcPr>
          <w:p w14:paraId="0AC1DA78" w14:textId="77777777"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23D10" w:rsidRPr="005C085D" w14:paraId="0C7D432F" w14:textId="49E6E15E" w:rsidTr="001E0E99">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F09EA17" w14:textId="3A35F5F5" w:rsidR="00FC2898" w:rsidRPr="005C085D" w:rsidRDefault="00FC2898" w:rsidP="00483A7E">
            <w:pPr>
              <w:rPr>
                <w:rFonts w:cstheme="minorHAnsi"/>
                <w:sz w:val="20"/>
              </w:rPr>
            </w:pPr>
            <w:r w:rsidRPr="005C085D">
              <w:rPr>
                <w:rFonts w:cstheme="minorHAnsi"/>
                <w:sz w:val="20"/>
              </w:rPr>
              <w:t>2</w:t>
            </w:r>
          </w:p>
        </w:tc>
        <w:sdt>
          <w:sdtPr>
            <w:rPr>
              <w:rFonts w:cstheme="minorHAnsi"/>
              <w:sz w:val="20"/>
            </w:rPr>
            <w:id w:val="-1943522905"/>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6A666844" w14:textId="24C14A41" w:rsidR="00FC2898" w:rsidRPr="005C085D" w:rsidRDefault="00FC289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75BAF8E7" w14:textId="3BF58A5B" w:rsidR="00FC2898" w:rsidRPr="005C085D" w:rsidRDefault="00F14981"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commentRangeStart w:id="1"/>
            <w:r w:rsidRPr="005C085D">
              <w:rPr>
                <w:rFonts w:cstheme="minorHAnsi"/>
                <w:sz w:val="20"/>
              </w:rPr>
              <w:t>Track changes</w:t>
            </w:r>
            <w:commentRangeEnd w:id="1"/>
            <w:r w:rsidR="00174B92" w:rsidRPr="005C085D">
              <w:rPr>
                <w:rStyle w:val="Verwijzingopmerking"/>
                <w:sz w:val="20"/>
              </w:rPr>
              <w:commentReference w:id="1"/>
            </w:r>
          </w:p>
        </w:tc>
        <w:tc>
          <w:tcPr>
            <w:tcW w:w="2348" w:type="pct"/>
            <w:tcBorders>
              <w:top w:val="single" w:sz="4" w:space="0" w:color="1F3864" w:themeColor="accent1" w:themeShade="80"/>
              <w:bottom w:val="single" w:sz="4" w:space="0" w:color="1F3864" w:themeColor="accent1" w:themeShade="80"/>
            </w:tcBorders>
          </w:tcPr>
          <w:p w14:paraId="20EBADF5" w14:textId="0BBF4DD9" w:rsidR="00FC2898" w:rsidRPr="005C085D" w:rsidRDefault="00FC289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u w:val="single"/>
              </w:rPr>
              <w:t>Alle</w:t>
            </w:r>
            <w:r w:rsidRPr="005C085D">
              <w:rPr>
                <w:rFonts w:cstheme="minorHAnsi"/>
                <w:sz w:val="20"/>
              </w:rPr>
              <w:t xml:space="preserve"> gewijzigde documenten </w:t>
            </w:r>
            <w:r w:rsidR="007056CD" w:rsidRPr="005C085D">
              <w:rPr>
                <w:rFonts w:cstheme="minorHAnsi"/>
                <w:sz w:val="20"/>
              </w:rPr>
              <w:t>zijn</w:t>
            </w:r>
            <w:r w:rsidRPr="005C085D">
              <w:rPr>
                <w:rFonts w:cstheme="minorHAnsi"/>
                <w:sz w:val="20"/>
              </w:rPr>
              <w:t xml:space="preserve"> voorzien van track changes</w:t>
            </w:r>
          </w:p>
        </w:tc>
        <w:tc>
          <w:tcPr>
            <w:tcW w:w="1225" w:type="pct"/>
            <w:tcBorders>
              <w:top w:val="single" w:sz="4" w:space="0" w:color="1F3864" w:themeColor="accent1" w:themeShade="80"/>
              <w:bottom w:val="single" w:sz="4" w:space="0" w:color="1F3864" w:themeColor="accent1" w:themeShade="80"/>
            </w:tcBorders>
          </w:tcPr>
          <w:p w14:paraId="3960C0B2" w14:textId="77777777" w:rsidR="00FC2898" w:rsidRPr="005C085D" w:rsidRDefault="00FC289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23D10" w:rsidRPr="005C085D" w14:paraId="61E2B640" w14:textId="4FCD3592" w:rsidTr="001E0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auto"/>
            </w:tcBorders>
          </w:tcPr>
          <w:p w14:paraId="3C8717E0" w14:textId="43298F98" w:rsidR="00FC2898" w:rsidRPr="005C085D" w:rsidRDefault="00FC2898" w:rsidP="00483A7E">
            <w:pPr>
              <w:rPr>
                <w:rFonts w:cstheme="minorHAnsi"/>
                <w:sz w:val="20"/>
              </w:rPr>
            </w:pPr>
            <w:r w:rsidRPr="005C085D">
              <w:rPr>
                <w:rFonts w:cstheme="minorHAnsi"/>
                <w:sz w:val="20"/>
              </w:rPr>
              <w:t>3</w:t>
            </w:r>
          </w:p>
        </w:tc>
        <w:sdt>
          <w:sdtPr>
            <w:rPr>
              <w:rFonts w:cstheme="minorHAnsi"/>
              <w:sz w:val="20"/>
            </w:rPr>
            <w:id w:val="-1022155804"/>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auto"/>
                </w:tcBorders>
              </w:tcPr>
              <w:p w14:paraId="25ABAFE3" w14:textId="16829035"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auto"/>
            </w:tcBorders>
          </w:tcPr>
          <w:p w14:paraId="46876431" w14:textId="5A0818B3"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commentRangeStart w:id="2"/>
            <w:r w:rsidRPr="005C085D">
              <w:rPr>
                <w:rFonts w:cstheme="minorHAnsi"/>
                <w:sz w:val="20"/>
              </w:rPr>
              <w:t>Versienummer en versiedatum</w:t>
            </w:r>
            <w:commentRangeEnd w:id="2"/>
            <w:r w:rsidR="005C085D" w:rsidRPr="005C085D">
              <w:rPr>
                <w:rStyle w:val="Verwijzingopmerking"/>
                <w:sz w:val="20"/>
              </w:rPr>
              <w:commentReference w:id="2"/>
            </w:r>
          </w:p>
        </w:tc>
        <w:tc>
          <w:tcPr>
            <w:tcW w:w="2348" w:type="pct"/>
            <w:tcBorders>
              <w:top w:val="single" w:sz="4" w:space="0" w:color="1F3864" w:themeColor="accent1" w:themeShade="80"/>
              <w:bottom w:val="single" w:sz="4" w:space="0" w:color="auto"/>
            </w:tcBorders>
          </w:tcPr>
          <w:p w14:paraId="531B85A4" w14:textId="0A22A44F"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u w:val="single"/>
              </w:rPr>
              <w:t>Alle</w:t>
            </w:r>
            <w:r w:rsidRPr="005C085D">
              <w:rPr>
                <w:rFonts w:cstheme="minorHAnsi"/>
                <w:sz w:val="20"/>
              </w:rPr>
              <w:t xml:space="preserve"> documenten </w:t>
            </w:r>
            <w:r w:rsidR="007056CD" w:rsidRPr="005C085D">
              <w:rPr>
                <w:rFonts w:cstheme="minorHAnsi"/>
                <w:sz w:val="20"/>
              </w:rPr>
              <w:t>zijn</w:t>
            </w:r>
            <w:r w:rsidRPr="005C085D">
              <w:rPr>
                <w:rFonts w:cstheme="minorHAnsi"/>
                <w:sz w:val="20"/>
              </w:rPr>
              <w:t xml:space="preserve"> voorzien van een versie</w:t>
            </w:r>
            <w:r w:rsidR="007056CD" w:rsidRPr="005C085D">
              <w:rPr>
                <w:rFonts w:cstheme="minorHAnsi"/>
                <w:sz w:val="20"/>
              </w:rPr>
              <w:t>nummer en versie</w:t>
            </w:r>
            <w:r w:rsidRPr="005C085D">
              <w:rPr>
                <w:rFonts w:cstheme="minorHAnsi"/>
                <w:sz w:val="20"/>
              </w:rPr>
              <w:t>datum</w:t>
            </w:r>
          </w:p>
        </w:tc>
        <w:tc>
          <w:tcPr>
            <w:tcW w:w="1225" w:type="pct"/>
            <w:tcBorders>
              <w:top w:val="single" w:sz="4" w:space="0" w:color="1F3864" w:themeColor="accent1" w:themeShade="80"/>
              <w:bottom w:val="single" w:sz="4" w:space="0" w:color="auto"/>
            </w:tcBorders>
          </w:tcPr>
          <w:p w14:paraId="0E8CF1C4" w14:textId="77777777" w:rsidR="00FC2898" w:rsidRPr="005C085D" w:rsidRDefault="00FC2898" w:rsidP="00483A7E">
            <w:pPr>
              <w:cnfStyle w:val="000000100000" w:firstRow="0" w:lastRow="0" w:firstColumn="0" w:lastColumn="0" w:oddVBand="0" w:evenVBand="0" w:oddHBand="1" w:evenHBand="0" w:firstRowFirstColumn="0" w:firstRowLastColumn="0" w:lastRowFirstColumn="0" w:lastRowLastColumn="0"/>
              <w:rPr>
                <w:rFonts w:cstheme="minorHAnsi"/>
                <w:sz w:val="20"/>
                <w:u w:val="single"/>
              </w:rPr>
            </w:pPr>
          </w:p>
        </w:tc>
      </w:tr>
      <w:tr w:rsidR="00E218C3" w:rsidRPr="005C085D" w14:paraId="7C667BCE" w14:textId="77777777" w:rsidTr="001E0E99">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1F3864" w:themeColor="accent1" w:themeShade="80"/>
            </w:tcBorders>
          </w:tcPr>
          <w:p w14:paraId="7DB6C8C9" w14:textId="5EE2496A" w:rsidR="00E218C3" w:rsidRPr="005C085D" w:rsidRDefault="00475D02" w:rsidP="00483A7E">
            <w:pPr>
              <w:rPr>
                <w:rFonts w:cstheme="minorHAnsi"/>
                <w:sz w:val="20"/>
              </w:rPr>
            </w:pPr>
            <w:r w:rsidRPr="005C085D">
              <w:rPr>
                <w:rFonts w:cstheme="minorHAnsi"/>
                <w:sz w:val="20"/>
              </w:rPr>
              <w:t>4</w:t>
            </w:r>
          </w:p>
        </w:tc>
        <w:sdt>
          <w:sdtPr>
            <w:rPr>
              <w:rFonts w:cstheme="minorHAnsi"/>
              <w:sz w:val="20"/>
            </w:rPr>
            <w:id w:val="-1226370356"/>
            <w14:checkbox>
              <w14:checked w14:val="0"/>
              <w14:checkedState w14:val="00FC" w14:font="Wingdings"/>
              <w14:uncheckedState w14:val="2610" w14:font="MS Gothic"/>
            </w14:checkbox>
          </w:sdtPr>
          <w:sdtEndPr/>
          <w:sdtContent>
            <w:tc>
              <w:tcPr>
                <w:tcW w:w="460" w:type="pct"/>
                <w:tcBorders>
                  <w:top w:val="single" w:sz="4" w:space="0" w:color="auto"/>
                  <w:bottom w:val="single" w:sz="4" w:space="0" w:color="1F3864" w:themeColor="accent1" w:themeShade="80"/>
                </w:tcBorders>
              </w:tcPr>
              <w:p w14:paraId="6841B709" w14:textId="285ADC90" w:rsidR="00E218C3" w:rsidRPr="005C085D" w:rsidRDefault="00DE4EBE"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auto"/>
              <w:bottom w:val="single" w:sz="4" w:space="0" w:color="1F3864" w:themeColor="accent1" w:themeShade="80"/>
            </w:tcBorders>
          </w:tcPr>
          <w:p w14:paraId="3C17C364" w14:textId="2289EB4C" w:rsidR="00E218C3" w:rsidRPr="005C085D" w:rsidRDefault="007056CD"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Documentformats</w:t>
            </w:r>
          </w:p>
        </w:tc>
        <w:tc>
          <w:tcPr>
            <w:tcW w:w="2348" w:type="pct"/>
            <w:tcBorders>
              <w:top w:val="single" w:sz="4" w:space="0" w:color="auto"/>
              <w:bottom w:val="single" w:sz="4" w:space="0" w:color="1F3864" w:themeColor="accent1" w:themeShade="80"/>
            </w:tcBorders>
          </w:tcPr>
          <w:p w14:paraId="617C7791" w14:textId="30132DA8" w:rsidR="00C9035B" w:rsidRPr="005C085D" w:rsidRDefault="007056CD"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Er is gebruik gemaakt van de </w:t>
            </w:r>
            <w:r w:rsidR="009661AB" w:rsidRPr="005C085D">
              <w:rPr>
                <w:rFonts w:cstheme="minorHAnsi"/>
                <w:sz w:val="20"/>
              </w:rPr>
              <w:t xml:space="preserve">verplichte </w:t>
            </w:r>
            <w:r w:rsidR="00C9035B" w:rsidRPr="005C085D">
              <w:rPr>
                <w:rFonts w:cstheme="minorHAnsi"/>
                <w:sz w:val="20"/>
              </w:rPr>
              <w:t>formats:</w:t>
            </w:r>
          </w:p>
          <w:p w14:paraId="0F14ABD0" w14:textId="2B015425" w:rsidR="0064403E" w:rsidRPr="005C085D" w:rsidRDefault="0086078E" w:rsidP="00483A7E">
            <w:pPr>
              <w:pStyle w:val="Lijstalinea"/>
              <w:numPr>
                <w:ilvl w:val="0"/>
                <w:numId w:val="36"/>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w:t>
            </w:r>
            <w:r w:rsidR="0064403E" w:rsidRPr="005C085D">
              <w:rPr>
                <w:rFonts w:cstheme="minorHAnsi"/>
                <w:sz w:val="20"/>
              </w:rPr>
              <w:t>e aanbiedingsbrief is in het METc</w:t>
            </w:r>
            <w:r w:rsidR="00B24A2F" w:rsidRPr="005C085D">
              <w:rPr>
                <w:rFonts w:cstheme="minorHAnsi"/>
                <w:sz w:val="20"/>
              </w:rPr>
              <w:t>-</w:t>
            </w:r>
            <w:r w:rsidR="0064403E" w:rsidRPr="005C085D">
              <w:rPr>
                <w:rFonts w:cstheme="minorHAnsi"/>
                <w:sz w:val="20"/>
              </w:rPr>
              <w:t>format opgesteld</w:t>
            </w:r>
          </w:p>
          <w:p w14:paraId="7B255526" w14:textId="71304D9F" w:rsidR="0064403E" w:rsidRPr="005C085D" w:rsidRDefault="0064403E" w:rsidP="00483A7E">
            <w:pPr>
              <w:pStyle w:val="Lijstalinea"/>
              <w:numPr>
                <w:ilvl w:val="0"/>
                <w:numId w:val="36"/>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Het onderzoeksprotocol is in het CCMO</w:t>
            </w:r>
            <w:r w:rsidR="00B24A2F" w:rsidRPr="005C085D">
              <w:rPr>
                <w:rFonts w:cstheme="minorHAnsi"/>
                <w:sz w:val="20"/>
              </w:rPr>
              <w:t>-</w:t>
            </w:r>
            <w:r w:rsidRPr="005C085D">
              <w:rPr>
                <w:rFonts w:cstheme="minorHAnsi"/>
                <w:sz w:val="20"/>
              </w:rPr>
              <w:t>format opgesteld</w:t>
            </w:r>
          </w:p>
          <w:p w14:paraId="3204B49E" w14:textId="651EC937" w:rsidR="0064403E" w:rsidRPr="005C085D" w:rsidRDefault="0064403E" w:rsidP="00483A7E">
            <w:pPr>
              <w:pStyle w:val="Lijstalinea"/>
              <w:numPr>
                <w:ilvl w:val="0"/>
                <w:numId w:val="36"/>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proefpersoneninformatie is in het CCMO</w:t>
            </w:r>
            <w:r w:rsidR="00B24A2F" w:rsidRPr="005C085D">
              <w:rPr>
                <w:rFonts w:cstheme="minorHAnsi"/>
                <w:sz w:val="20"/>
              </w:rPr>
              <w:t>-</w:t>
            </w:r>
            <w:r w:rsidRPr="005C085D">
              <w:rPr>
                <w:rFonts w:cstheme="minorHAnsi"/>
                <w:sz w:val="20"/>
              </w:rPr>
              <w:t>format opgesteld</w:t>
            </w:r>
          </w:p>
          <w:p w14:paraId="2882E8AA" w14:textId="6ACB5D78" w:rsidR="0064403E" w:rsidRPr="005C085D" w:rsidRDefault="0064403E" w:rsidP="00483A7E">
            <w:pPr>
              <w:pStyle w:val="Lijstalinea"/>
              <w:numPr>
                <w:ilvl w:val="0"/>
                <w:numId w:val="36"/>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VGO d</w:t>
            </w:r>
            <w:r w:rsidR="00C9035B" w:rsidRPr="005C085D">
              <w:rPr>
                <w:rFonts w:cstheme="minorHAnsi"/>
                <w:sz w:val="20"/>
              </w:rPr>
              <w:t>e</w:t>
            </w:r>
            <w:r w:rsidRPr="005C085D">
              <w:rPr>
                <w:rFonts w:cstheme="minorHAnsi"/>
                <w:sz w:val="20"/>
              </w:rPr>
              <w:t>el A is in het DCRF</w:t>
            </w:r>
            <w:r w:rsidR="00B24A2F" w:rsidRPr="005C085D">
              <w:rPr>
                <w:rFonts w:cstheme="minorHAnsi"/>
                <w:sz w:val="20"/>
              </w:rPr>
              <w:t>-</w:t>
            </w:r>
            <w:r w:rsidRPr="005C085D">
              <w:rPr>
                <w:rFonts w:cstheme="minorHAnsi"/>
                <w:sz w:val="20"/>
              </w:rPr>
              <w:t>format opgesteld</w:t>
            </w:r>
          </w:p>
          <w:p w14:paraId="76AF951D" w14:textId="422137F1" w:rsidR="00FA2FD2" w:rsidRPr="005C085D" w:rsidRDefault="0064403E" w:rsidP="00483A7E">
            <w:pPr>
              <w:pStyle w:val="Lijstalinea"/>
              <w:numPr>
                <w:ilvl w:val="0"/>
                <w:numId w:val="36"/>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Het ABR-formulier is definitief gemaakt in ToetsingOnline</w:t>
            </w:r>
          </w:p>
        </w:tc>
        <w:tc>
          <w:tcPr>
            <w:tcW w:w="1225" w:type="pct"/>
            <w:tcBorders>
              <w:top w:val="single" w:sz="4" w:space="0" w:color="auto"/>
              <w:bottom w:val="single" w:sz="4" w:space="0" w:color="1F3864" w:themeColor="accent1" w:themeShade="80"/>
            </w:tcBorders>
          </w:tcPr>
          <w:p w14:paraId="48F865CE" w14:textId="77777777" w:rsidR="00E218C3" w:rsidRPr="005C085D" w:rsidRDefault="00E218C3"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B3F26" w:rsidRPr="005C085D" w14:paraId="5222CA05" w14:textId="2FE811AE" w:rsidTr="001E0E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6030FB3A" w14:textId="4633EC07" w:rsidR="005B3F26" w:rsidRPr="005C085D" w:rsidRDefault="00AB798D" w:rsidP="00483A7E">
            <w:pPr>
              <w:rPr>
                <w:rFonts w:cstheme="minorHAnsi"/>
                <w:sz w:val="20"/>
              </w:rPr>
            </w:pPr>
            <w:r w:rsidRPr="005C085D">
              <w:rPr>
                <w:rFonts w:cstheme="minorHAnsi"/>
                <w:sz w:val="20"/>
              </w:rPr>
              <w:t>Studieg</w:t>
            </w:r>
            <w:r w:rsidR="005B3F26" w:rsidRPr="005C085D">
              <w:rPr>
                <w:rFonts w:cstheme="minorHAnsi"/>
                <w:sz w:val="20"/>
              </w:rPr>
              <w:t>egevens</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74FB0478" w14:textId="77777777"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F15F7" w:rsidRPr="005C085D" w14:paraId="2DD98ADE" w14:textId="77777777" w:rsidTr="001E0E99">
        <w:tc>
          <w:tcPr>
            <w:cnfStyle w:val="001000000000" w:firstRow="0" w:lastRow="0" w:firstColumn="1" w:lastColumn="0" w:oddVBand="0" w:evenVBand="0" w:oddHBand="0" w:evenHBand="0" w:firstRowFirstColumn="0" w:firstRowLastColumn="0" w:lastRowFirstColumn="0" w:lastRowLastColumn="0"/>
            <w:tcW w:w="184" w:type="pct"/>
            <w:tcBorders>
              <w:top w:val="single" w:sz="18" w:space="0" w:color="1F3864" w:themeColor="accent1" w:themeShade="80"/>
              <w:bottom w:val="single" w:sz="4" w:space="0" w:color="1F3864" w:themeColor="accent1" w:themeShade="80"/>
            </w:tcBorders>
          </w:tcPr>
          <w:p w14:paraId="0349E42F" w14:textId="2F6F4D90" w:rsidR="005F15F7" w:rsidRPr="005C085D" w:rsidRDefault="000A7753" w:rsidP="00483A7E">
            <w:pPr>
              <w:rPr>
                <w:rFonts w:cstheme="minorHAnsi"/>
                <w:sz w:val="20"/>
              </w:rPr>
            </w:pPr>
            <w:r>
              <w:rPr>
                <w:rFonts w:cstheme="minorHAnsi"/>
                <w:sz w:val="20"/>
              </w:rPr>
              <w:t>5</w:t>
            </w:r>
          </w:p>
        </w:tc>
        <w:sdt>
          <w:sdtPr>
            <w:rPr>
              <w:rFonts w:cstheme="minorHAnsi"/>
              <w:sz w:val="20"/>
            </w:rPr>
            <w:id w:val="1410350773"/>
            <w14:checkbox>
              <w14:checked w14:val="0"/>
              <w14:checkedState w14:val="00FC" w14:font="Wingdings"/>
              <w14:uncheckedState w14:val="2610" w14:font="MS Gothic"/>
            </w14:checkbox>
          </w:sdtPr>
          <w:sdtEndPr/>
          <w:sdtContent>
            <w:tc>
              <w:tcPr>
                <w:tcW w:w="460" w:type="pct"/>
                <w:tcBorders>
                  <w:top w:val="single" w:sz="18" w:space="0" w:color="1F3864" w:themeColor="accent1" w:themeShade="80"/>
                  <w:bottom w:val="single" w:sz="4" w:space="0" w:color="1F3864" w:themeColor="accent1" w:themeShade="80"/>
                </w:tcBorders>
              </w:tcPr>
              <w:p w14:paraId="44C391F3" w14:textId="03CEC9F0" w:rsidR="005F15F7" w:rsidRPr="005C085D" w:rsidRDefault="005F15F7"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18" w:space="0" w:color="1F3864" w:themeColor="accent1" w:themeShade="80"/>
              <w:bottom w:val="single" w:sz="4" w:space="0" w:color="1F3864" w:themeColor="accent1" w:themeShade="80"/>
            </w:tcBorders>
          </w:tcPr>
          <w:p w14:paraId="1DC2FDEF" w14:textId="4365B65A" w:rsidR="005F15F7" w:rsidRPr="005C085D" w:rsidRDefault="005F15F7"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Betrokken</w:t>
            </w:r>
            <w:r w:rsidR="00507011" w:rsidRPr="005C085D">
              <w:rPr>
                <w:rFonts w:cstheme="minorHAnsi"/>
                <w:sz w:val="20"/>
              </w:rPr>
              <w:t xml:space="preserve"> disciplines</w:t>
            </w:r>
          </w:p>
        </w:tc>
        <w:tc>
          <w:tcPr>
            <w:tcW w:w="2348" w:type="pct"/>
            <w:tcBorders>
              <w:top w:val="single" w:sz="18" w:space="0" w:color="1F3864" w:themeColor="accent1" w:themeShade="80"/>
              <w:bottom w:val="single" w:sz="4" w:space="0" w:color="1F3864" w:themeColor="accent1" w:themeShade="80"/>
            </w:tcBorders>
          </w:tcPr>
          <w:p w14:paraId="0B9F168A" w14:textId="679665C8" w:rsidR="005F15F7" w:rsidRPr="005C085D" w:rsidRDefault="00507011" w:rsidP="00483A7E">
            <w:pPr>
              <w:pStyle w:val="Lijstalinea"/>
              <w:numPr>
                <w:ilvl w:val="0"/>
                <w:numId w:val="37"/>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Alle betrokken afdelingen </w:t>
            </w:r>
            <w:r w:rsidR="00DB5A15" w:rsidRPr="005C085D">
              <w:rPr>
                <w:rFonts w:cstheme="minorHAnsi"/>
                <w:sz w:val="20"/>
              </w:rPr>
              <w:t xml:space="preserve">binnen Amsterdam UMC </w:t>
            </w:r>
            <w:r w:rsidRPr="005C085D">
              <w:rPr>
                <w:rFonts w:cstheme="minorHAnsi"/>
                <w:sz w:val="20"/>
              </w:rPr>
              <w:t>zijn opgenomen in de documenten en komen overeen met Research Manager.</w:t>
            </w:r>
          </w:p>
          <w:p w14:paraId="5C947E75" w14:textId="29D54958" w:rsidR="00507011" w:rsidRPr="005C085D" w:rsidRDefault="00507011" w:rsidP="000F48E1">
            <w:pPr>
              <w:pStyle w:val="Lijstalinea"/>
              <w:numPr>
                <w:ilvl w:val="0"/>
                <w:numId w:val="37"/>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afdelingshoofden van de betrokken afdelingen hebben akkoord gegeven voor</w:t>
            </w:r>
            <w:r w:rsidR="0086078E">
              <w:rPr>
                <w:rFonts w:cstheme="minorHAnsi"/>
                <w:sz w:val="20"/>
              </w:rPr>
              <w:t xml:space="preserve"> de</w:t>
            </w:r>
            <w:r w:rsidRPr="005C085D">
              <w:rPr>
                <w:rFonts w:cstheme="minorHAnsi"/>
                <w:sz w:val="20"/>
              </w:rPr>
              <w:t xml:space="preserve"> uitvoering van de studie</w:t>
            </w:r>
            <w:r w:rsidR="000F48E1">
              <w:rPr>
                <w:rFonts w:cstheme="minorHAnsi"/>
                <w:sz w:val="20"/>
              </w:rPr>
              <w:t xml:space="preserve"> via Research Manager</w:t>
            </w:r>
            <w:r w:rsidRPr="005C085D">
              <w:rPr>
                <w:rFonts w:cstheme="minorHAnsi"/>
                <w:sz w:val="20"/>
              </w:rPr>
              <w:t xml:space="preserve">. </w:t>
            </w:r>
          </w:p>
        </w:tc>
        <w:tc>
          <w:tcPr>
            <w:tcW w:w="1225" w:type="pct"/>
            <w:tcBorders>
              <w:top w:val="single" w:sz="18" w:space="0" w:color="1F3864" w:themeColor="accent1" w:themeShade="80"/>
              <w:bottom w:val="single" w:sz="4" w:space="0" w:color="1F3864" w:themeColor="accent1" w:themeShade="80"/>
            </w:tcBorders>
          </w:tcPr>
          <w:p w14:paraId="502F1B5A" w14:textId="62025600" w:rsidR="00507011" w:rsidRPr="005C085D" w:rsidRDefault="00507011" w:rsidP="00483A7E">
            <w:pPr>
              <w:pStyle w:val="Lijstalinea"/>
              <w:numPr>
                <w:ilvl w:val="0"/>
                <w:numId w:val="2"/>
              </w:numPr>
              <w:ind w:left="176" w:hanging="119"/>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Aanbiedingsbrief</w:t>
            </w:r>
          </w:p>
          <w:p w14:paraId="4032448A" w14:textId="54C622BA" w:rsidR="005F15F7" w:rsidRPr="005C085D" w:rsidRDefault="005F15F7" w:rsidP="00483A7E">
            <w:pPr>
              <w:pStyle w:val="Lijstalinea"/>
              <w:numPr>
                <w:ilvl w:val="0"/>
                <w:numId w:val="2"/>
              </w:numPr>
              <w:ind w:left="176" w:hanging="119"/>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Onderzoeksprotocol</w:t>
            </w:r>
          </w:p>
          <w:p w14:paraId="637C2D0F" w14:textId="163AC040" w:rsidR="005F15F7" w:rsidRPr="005C085D" w:rsidRDefault="005F15F7"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F15F7" w:rsidRPr="005C085D" w14:paraId="1E8BB4DF" w14:textId="2A516B33"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0A1A7D74" w14:textId="6E92A6F1" w:rsidR="005B3F26" w:rsidRPr="005C085D" w:rsidRDefault="000A7753" w:rsidP="00483A7E">
            <w:pPr>
              <w:rPr>
                <w:rFonts w:cstheme="minorHAnsi"/>
                <w:sz w:val="20"/>
              </w:rPr>
            </w:pPr>
            <w:r>
              <w:rPr>
                <w:rFonts w:cstheme="minorHAnsi"/>
                <w:sz w:val="20"/>
              </w:rPr>
              <w:t>6</w:t>
            </w:r>
          </w:p>
        </w:tc>
        <w:sdt>
          <w:sdtPr>
            <w:rPr>
              <w:rFonts w:cstheme="minorHAnsi"/>
              <w:sz w:val="20"/>
            </w:rPr>
            <w:id w:val="-1031253136"/>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54B78C6" w14:textId="166A2FE1"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2B650F29" w14:textId="3184290F" w:rsidR="005B3F26" w:rsidRPr="005C085D" w:rsidRDefault="005F15F7"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Aantal proefpersonen</w:t>
            </w:r>
          </w:p>
        </w:tc>
        <w:tc>
          <w:tcPr>
            <w:tcW w:w="2348" w:type="pct"/>
            <w:tcBorders>
              <w:top w:val="single" w:sz="4" w:space="0" w:color="1F3864" w:themeColor="accent1" w:themeShade="80"/>
              <w:bottom w:val="single" w:sz="4" w:space="0" w:color="1F3864" w:themeColor="accent1" w:themeShade="80"/>
            </w:tcBorders>
          </w:tcPr>
          <w:p w14:paraId="5F035975" w14:textId="7AF0B0EC" w:rsidR="005B3F26" w:rsidRPr="005C085D" w:rsidRDefault="005F15F7"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Het aantal proefpersonen komt overeen tussen de documenten</w:t>
            </w:r>
            <w:r w:rsidR="000F48E1">
              <w:rPr>
                <w:rFonts w:cstheme="minorHAnsi"/>
                <w:sz w:val="20"/>
              </w:rPr>
              <w:t xml:space="preserve"> en Research Manager</w:t>
            </w:r>
          </w:p>
        </w:tc>
        <w:tc>
          <w:tcPr>
            <w:tcW w:w="1225" w:type="pct"/>
            <w:tcBorders>
              <w:top w:val="single" w:sz="4" w:space="0" w:color="1F3864" w:themeColor="accent1" w:themeShade="80"/>
              <w:bottom w:val="single" w:sz="4" w:space="0" w:color="1F3864" w:themeColor="accent1" w:themeShade="80"/>
            </w:tcBorders>
          </w:tcPr>
          <w:p w14:paraId="61F11ED9" w14:textId="77777777" w:rsidR="005F15F7" w:rsidRPr="005C085D" w:rsidRDefault="005B3F26"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ABR-formulier C9</w:t>
            </w:r>
            <w:r w:rsidR="005F15F7" w:rsidRPr="005C085D">
              <w:rPr>
                <w:rFonts w:cstheme="minorHAnsi"/>
                <w:sz w:val="20"/>
              </w:rPr>
              <w:t>, C11a, D2</w:t>
            </w:r>
          </w:p>
          <w:p w14:paraId="3820B922" w14:textId="2499EF67" w:rsidR="00A14662"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Risicoclassificatie</w:t>
            </w:r>
            <w:r w:rsidR="00A14662" w:rsidRPr="005C085D">
              <w:rPr>
                <w:rFonts w:cstheme="minorHAnsi"/>
                <w:sz w:val="20"/>
              </w:rPr>
              <w:t xml:space="preserve"> </w:t>
            </w:r>
          </w:p>
          <w:p w14:paraId="5CD5F774" w14:textId="0F7E2A3F"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p w14:paraId="108A57D3" w14:textId="16853795" w:rsidR="00A14662"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Proefpersoneninformatie</w:t>
            </w:r>
          </w:p>
        </w:tc>
      </w:tr>
      <w:tr w:rsidR="003D316C" w:rsidRPr="005C085D" w14:paraId="2F176805"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1B160BE7" w14:textId="3629DB0D" w:rsidR="003D316C" w:rsidRPr="005C085D" w:rsidRDefault="000A7753" w:rsidP="00483A7E">
            <w:pPr>
              <w:rPr>
                <w:rFonts w:cstheme="minorHAnsi"/>
                <w:sz w:val="20"/>
              </w:rPr>
            </w:pPr>
            <w:r>
              <w:rPr>
                <w:rFonts w:cstheme="minorHAnsi"/>
                <w:sz w:val="20"/>
              </w:rPr>
              <w:t>7</w:t>
            </w:r>
          </w:p>
        </w:tc>
        <w:sdt>
          <w:sdtPr>
            <w:rPr>
              <w:rFonts w:cstheme="minorHAnsi"/>
              <w:sz w:val="20"/>
            </w:rPr>
            <w:id w:val="1631669953"/>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7D34B13" w14:textId="17A6A8AA" w:rsidR="003D316C" w:rsidRPr="005C085D" w:rsidRDefault="003D316C"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3FF3ED8C" w14:textId="77777777" w:rsidR="003D316C" w:rsidRPr="005C085D" w:rsidRDefault="003D316C"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Minderjarigen/wilsonbekwamen</w:t>
            </w:r>
          </w:p>
        </w:tc>
        <w:tc>
          <w:tcPr>
            <w:tcW w:w="2348" w:type="pct"/>
            <w:tcBorders>
              <w:top w:val="single" w:sz="4" w:space="0" w:color="1F3864" w:themeColor="accent1" w:themeShade="80"/>
              <w:bottom w:val="single" w:sz="4" w:space="0" w:color="1F3864" w:themeColor="accent1" w:themeShade="80"/>
            </w:tcBorders>
          </w:tcPr>
          <w:p w14:paraId="52A42490" w14:textId="4ACC1570" w:rsidR="003D316C" w:rsidRPr="005C085D" w:rsidRDefault="003D316C" w:rsidP="00483A7E">
            <w:pPr>
              <w:pStyle w:val="Lijstalinea"/>
              <w:numPr>
                <w:ilvl w:val="0"/>
                <w:numId w:val="38"/>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categorie proefpersonen komt overeen tussen de documenten</w:t>
            </w:r>
          </w:p>
          <w:p w14:paraId="0BECDEF1" w14:textId="69E0081D" w:rsidR="003D316C" w:rsidRPr="005C085D" w:rsidRDefault="003D316C" w:rsidP="0027646B">
            <w:pPr>
              <w:pStyle w:val="Lijstalinea"/>
              <w:numPr>
                <w:ilvl w:val="0"/>
                <w:numId w:val="38"/>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Er is opgenomen welke procedure wordt gevolgd bij eventueel verzet</w:t>
            </w:r>
          </w:p>
          <w:p w14:paraId="1931772E" w14:textId="44101118" w:rsidR="003D316C" w:rsidRPr="005C085D" w:rsidRDefault="003D316C" w:rsidP="0027646B">
            <w:pPr>
              <w:pStyle w:val="Lijstalinea"/>
              <w:numPr>
                <w:ilvl w:val="0"/>
                <w:numId w:val="38"/>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beschrijving van de wettelijke vertegenwoordiging is opgenomen (conform WGBO artikel 7:465)</w:t>
            </w:r>
          </w:p>
        </w:tc>
        <w:tc>
          <w:tcPr>
            <w:tcW w:w="1225" w:type="pct"/>
            <w:tcBorders>
              <w:top w:val="single" w:sz="4" w:space="0" w:color="1F3864" w:themeColor="accent1" w:themeShade="80"/>
              <w:bottom w:val="single" w:sz="4" w:space="0" w:color="1F3864" w:themeColor="accent1" w:themeShade="80"/>
            </w:tcBorders>
          </w:tcPr>
          <w:p w14:paraId="5B3429B1" w14:textId="190B3107" w:rsidR="003D316C" w:rsidRPr="005C085D" w:rsidRDefault="003D316C" w:rsidP="0027646B">
            <w:pPr>
              <w:pStyle w:val="Lijstalinea"/>
              <w:numPr>
                <w:ilvl w:val="0"/>
                <w:numId w:val="1"/>
              </w:numPr>
              <w:ind w:left="179" w:hanging="14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ABR-formulier D6, D7</w:t>
            </w:r>
          </w:p>
          <w:p w14:paraId="19B5D8F5" w14:textId="09354211" w:rsidR="003D316C" w:rsidRPr="005C085D" w:rsidRDefault="003D316C" w:rsidP="0027646B">
            <w:pPr>
              <w:pStyle w:val="Lijstalinea"/>
              <w:numPr>
                <w:ilvl w:val="0"/>
                <w:numId w:val="1"/>
              </w:numPr>
              <w:ind w:left="179" w:hanging="14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Onderzoeksprotocol</w:t>
            </w:r>
          </w:p>
        </w:tc>
      </w:tr>
      <w:tr w:rsidR="003D316C" w:rsidRPr="005C085D" w14:paraId="58A5AB6C"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0258192F" w14:textId="726AEB19" w:rsidR="005F15F7" w:rsidRPr="005C085D" w:rsidRDefault="000A7753" w:rsidP="00483A7E">
            <w:pPr>
              <w:rPr>
                <w:rFonts w:cstheme="minorHAnsi"/>
                <w:sz w:val="20"/>
              </w:rPr>
            </w:pPr>
            <w:r>
              <w:rPr>
                <w:rFonts w:cstheme="minorHAnsi"/>
                <w:sz w:val="20"/>
              </w:rPr>
              <w:t>8</w:t>
            </w:r>
          </w:p>
        </w:tc>
        <w:sdt>
          <w:sdtPr>
            <w:rPr>
              <w:rFonts w:cstheme="minorHAnsi"/>
              <w:sz w:val="20"/>
            </w:rPr>
            <w:id w:val="-1631234230"/>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08CAC2EB" w14:textId="0177E050" w:rsidR="005F15F7" w:rsidRPr="005C085D" w:rsidRDefault="005F15F7"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65A4769B" w14:textId="77777777" w:rsidR="005F15F7" w:rsidRPr="005C085D" w:rsidRDefault="005F15F7"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Deelnemende centra</w:t>
            </w:r>
          </w:p>
        </w:tc>
        <w:tc>
          <w:tcPr>
            <w:tcW w:w="2348" w:type="pct"/>
            <w:tcBorders>
              <w:top w:val="single" w:sz="4" w:space="0" w:color="1F3864" w:themeColor="accent1" w:themeShade="80"/>
              <w:bottom w:val="single" w:sz="4" w:space="0" w:color="1F3864" w:themeColor="accent1" w:themeShade="80"/>
            </w:tcBorders>
          </w:tcPr>
          <w:p w14:paraId="716702D8" w14:textId="2FA94252" w:rsidR="005F15F7" w:rsidRPr="005C085D" w:rsidRDefault="005F15F7" w:rsidP="000F48E1">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De informatie over de deelnemende centra komt overeen tussen de documenten</w:t>
            </w:r>
            <w:r w:rsidR="000F48E1">
              <w:rPr>
                <w:rFonts w:cstheme="minorHAnsi"/>
                <w:sz w:val="20"/>
              </w:rPr>
              <w:t xml:space="preserve"> en Research Manager</w:t>
            </w:r>
            <w:bookmarkStart w:id="3" w:name="_GoBack"/>
            <w:bookmarkEnd w:id="3"/>
          </w:p>
        </w:tc>
        <w:tc>
          <w:tcPr>
            <w:tcW w:w="1225" w:type="pct"/>
            <w:tcBorders>
              <w:top w:val="single" w:sz="4" w:space="0" w:color="1F3864" w:themeColor="accent1" w:themeShade="80"/>
              <w:bottom w:val="single" w:sz="4" w:space="0" w:color="1F3864" w:themeColor="accent1" w:themeShade="80"/>
            </w:tcBorders>
          </w:tcPr>
          <w:p w14:paraId="17E514A1"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ABR-formulier C9 </w:t>
            </w:r>
          </w:p>
          <w:p w14:paraId="4A551737"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p w14:paraId="3D6871B2"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Proefpersoneninformatie</w:t>
            </w:r>
          </w:p>
          <w:p w14:paraId="6ADE95E6"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VGO deel A of onderzoeksverklaring(en)</w:t>
            </w:r>
          </w:p>
          <w:p w14:paraId="78298965"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CV van de lokale onderzoeker(s)</w:t>
            </w:r>
          </w:p>
          <w:p w14:paraId="6C88D6CF" w14:textId="77777777" w:rsidR="005F15F7" w:rsidRPr="005C085D" w:rsidRDefault="005F15F7"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CV onafhankelijk deskundige(n)</w:t>
            </w:r>
          </w:p>
        </w:tc>
      </w:tr>
      <w:tr w:rsidR="005F15F7" w:rsidRPr="005C085D" w14:paraId="55B8BD0A" w14:textId="305A15F4"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13B8A3A1" w14:textId="0349D2B0" w:rsidR="005B3F26" w:rsidRPr="005C085D" w:rsidRDefault="000A7753" w:rsidP="00483A7E">
            <w:pPr>
              <w:rPr>
                <w:rFonts w:cstheme="minorHAnsi"/>
                <w:sz w:val="20"/>
              </w:rPr>
            </w:pPr>
            <w:r>
              <w:rPr>
                <w:rFonts w:cstheme="minorHAnsi"/>
                <w:sz w:val="20"/>
              </w:rPr>
              <w:t>9</w:t>
            </w:r>
          </w:p>
        </w:tc>
        <w:sdt>
          <w:sdtPr>
            <w:rPr>
              <w:rFonts w:cstheme="minorHAnsi"/>
              <w:sz w:val="20"/>
            </w:rPr>
            <w:id w:val="244234118"/>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2D6A0605" w14:textId="43E61BD8"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5775BFF0" w14:textId="356E0C4F"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Verzekering</w:t>
            </w:r>
          </w:p>
        </w:tc>
        <w:tc>
          <w:tcPr>
            <w:tcW w:w="2348" w:type="pct"/>
            <w:tcBorders>
              <w:top w:val="single" w:sz="4" w:space="0" w:color="1F3864" w:themeColor="accent1" w:themeShade="80"/>
              <w:bottom w:val="single" w:sz="4" w:space="0" w:color="1F3864" w:themeColor="accent1" w:themeShade="80"/>
            </w:tcBorders>
          </w:tcPr>
          <w:p w14:paraId="73A1141C" w14:textId="2D869600" w:rsidR="0016232D" w:rsidRPr="005C085D" w:rsidRDefault="0016232D" w:rsidP="00483A7E">
            <w:pPr>
              <w:pStyle w:val="Lijstalinea"/>
              <w:numPr>
                <w:ilvl w:val="0"/>
                <w:numId w:val="26"/>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De informatie over de </w:t>
            </w:r>
            <w:r w:rsidR="000D510D" w:rsidRPr="005C085D">
              <w:rPr>
                <w:rFonts w:cstheme="minorHAnsi"/>
                <w:sz w:val="20"/>
              </w:rPr>
              <w:t>(ontheffing van de) proefpersonen</w:t>
            </w:r>
            <w:r w:rsidRPr="005C085D">
              <w:rPr>
                <w:rFonts w:cstheme="minorHAnsi"/>
                <w:sz w:val="20"/>
              </w:rPr>
              <w:t>verzekering komt overeen tussen de documenten</w:t>
            </w:r>
            <w:r w:rsidR="000D510D" w:rsidRPr="005C085D">
              <w:rPr>
                <w:rFonts w:cstheme="minorHAnsi"/>
                <w:sz w:val="20"/>
              </w:rPr>
              <w:t xml:space="preserve"> en Research Manager</w:t>
            </w:r>
          </w:p>
          <w:p w14:paraId="3444E9E5" w14:textId="10B7773C" w:rsidR="0016232D" w:rsidRPr="005C085D" w:rsidRDefault="0016232D" w:rsidP="0027646B">
            <w:pPr>
              <w:pStyle w:val="Lijstalinea"/>
              <w:numPr>
                <w:ilvl w:val="0"/>
                <w:numId w:val="26"/>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Er is een aansprakelijkheidsverzekering</w:t>
            </w:r>
          </w:p>
          <w:p w14:paraId="6965F077" w14:textId="701102A1" w:rsidR="002C312A" w:rsidRPr="005C085D" w:rsidRDefault="002C312A" w:rsidP="0027646B">
            <w:pPr>
              <w:pStyle w:val="Lijstalinea"/>
              <w:numPr>
                <w:ilvl w:val="0"/>
                <w:numId w:val="26"/>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lastRenderedPageBreak/>
              <w:t>De verzekering dekt de onderzoeksperiode</w:t>
            </w:r>
          </w:p>
          <w:p w14:paraId="5B513706" w14:textId="1060D923" w:rsidR="005B3F26" w:rsidRPr="005C085D" w:rsidRDefault="005B3F26"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225" w:type="pct"/>
            <w:tcBorders>
              <w:top w:val="single" w:sz="4" w:space="0" w:color="1F3864" w:themeColor="accent1" w:themeShade="80"/>
              <w:bottom w:val="single" w:sz="4" w:space="0" w:color="1F3864" w:themeColor="accent1" w:themeShade="80"/>
            </w:tcBorders>
          </w:tcPr>
          <w:p w14:paraId="34D55ACC" w14:textId="7A1391D4" w:rsidR="005B3F26" w:rsidRPr="005C085D" w:rsidRDefault="00894929"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lastRenderedPageBreak/>
              <w:t>A</w:t>
            </w:r>
            <w:r w:rsidR="005B3F26" w:rsidRPr="005C085D">
              <w:rPr>
                <w:rFonts w:cstheme="minorHAnsi"/>
                <w:sz w:val="20"/>
              </w:rPr>
              <w:t>anbiedingsbrief</w:t>
            </w:r>
          </w:p>
          <w:p w14:paraId="019F6478" w14:textId="7641B370" w:rsidR="005B3F26" w:rsidRPr="005C085D" w:rsidRDefault="005B3F26"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ABR-formulier</w:t>
            </w:r>
            <w:r w:rsidR="00DE2804" w:rsidRPr="005C085D">
              <w:rPr>
                <w:rFonts w:cstheme="minorHAnsi"/>
                <w:sz w:val="20"/>
              </w:rPr>
              <w:t xml:space="preserve"> D1</w:t>
            </w:r>
          </w:p>
          <w:p w14:paraId="20AEE22A" w14:textId="77777777" w:rsidR="000A0645" w:rsidRPr="005C085D" w:rsidRDefault="000A0645"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Onderzoeksprotocol </w:t>
            </w:r>
          </w:p>
          <w:p w14:paraId="6FDE7392" w14:textId="3F64F732" w:rsidR="007E7ECF" w:rsidRPr="005C085D" w:rsidRDefault="000D510D"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lastRenderedPageBreak/>
              <w:t>P</w:t>
            </w:r>
            <w:r w:rsidR="000A0645" w:rsidRPr="005C085D">
              <w:rPr>
                <w:rFonts w:cstheme="minorHAnsi"/>
                <w:sz w:val="20"/>
              </w:rPr>
              <w:t>roefpersoneninformatie</w:t>
            </w:r>
          </w:p>
          <w:p w14:paraId="0B08FB00" w14:textId="6B3BC5BE" w:rsidR="005B3F26" w:rsidRPr="005C085D" w:rsidRDefault="00CD73EF"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w:t>
            </w:r>
            <w:r w:rsidR="005B3F26" w:rsidRPr="005C085D">
              <w:rPr>
                <w:rFonts w:cstheme="minorHAnsi"/>
                <w:sz w:val="20"/>
              </w:rPr>
              <w:t>erzekeringscertificaten</w:t>
            </w:r>
          </w:p>
        </w:tc>
      </w:tr>
      <w:tr w:rsidR="005F15F7" w:rsidRPr="005C085D" w14:paraId="6EE1DC24" w14:textId="7ADE976F"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B3D5342" w14:textId="0A73826A" w:rsidR="005B3F26" w:rsidRPr="005C085D" w:rsidRDefault="004976DB" w:rsidP="000A7753">
            <w:pPr>
              <w:rPr>
                <w:rFonts w:cstheme="minorHAnsi"/>
                <w:sz w:val="20"/>
              </w:rPr>
            </w:pPr>
            <w:r w:rsidRPr="005C085D">
              <w:rPr>
                <w:rFonts w:cstheme="minorHAnsi"/>
                <w:sz w:val="20"/>
              </w:rPr>
              <w:lastRenderedPageBreak/>
              <w:t>1</w:t>
            </w:r>
            <w:r w:rsidR="000A7753">
              <w:rPr>
                <w:rFonts w:cstheme="minorHAnsi"/>
                <w:sz w:val="20"/>
              </w:rPr>
              <w:t>0</w:t>
            </w:r>
          </w:p>
        </w:tc>
        <w:sdt>
          <w:sdtPr>
            <w:rPr>
              <w:rFonts w:cstheme="minorHAnsi"/>
              <w:sz w:val="20"/>
            </w:rPr>
            <w:id w:val="861022023"/>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0AAFF6BA" w14:textId="4A8DC46D"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1B98F8B1" w14:textId="71B80C2F"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Informeren </w:t>
            </w:r>
            <w:r w:rsidR="00DF65AD" w:rsidRPr="005C085D">
              <w:rPr>
                <w:rFonts w:cstheme="minorHAnsi"/>
                <w:sz w:val="20"/>
              </w:rPr>
              <w:t>behandelend arts</w:t>
            </w:r>
          </w:p>
        </w:tc>
        <w:tc>
          <w:tcPr>
            <w:tcW w:w="2348" w:type="pct"/>
            <w:tcBorders>
              <w:top w:val="single" w:sz="4" w:space="0" w:color="1F3864" w:themeColor="accent1" w:themeShade="80"/>
              <w:bottom w:val="single" w:sz="4" w:space="0" w:color="1F3864" w:themeColor="accent1" w:themeShade="80"/>
            </w:tcBorders>
          </w:tcPr>
          <w:p w14:paraId="532A9FF7" w14:textId="3CB85F1C" w:rsidR="005B3F26" w:rsidRPr="005C085D" w:rsidRDefault="00CD73EF" w:rsidP="00483A7E">
            <w:pPr>
              <w:pStyle w:val="Lijstalinea"/>
              <w:numPr>
                <w:ilvl w:val="0"/>
                <w:numId w:val="39"/>
              </w:numPr>
              <w:ind w:left="465"/>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Het wel/niet informeren van de h</w:t>
            </w:r>
            <w:r w:rsidR="005B3F26" w:rsidRPr="005C085D">
              <w:rPr>
                <w:rFonts w:cstheme="minorHAnsi"/>
                <w:sz w:val="20"/>
              </w:rPr>
              <w:t>uisarts/specialist</w:t>
            </w:r>
            <w:r w:rsidR="003D316C" w:rsidRPr="005C085D">
              <w:rPr>
                <w:rFonts w:cstheme="minorHAnsi"/>
                <w:sz w:val="20"/>
              </w:rPr>
              <w:t>/apotheker</w:t>
            </w:r>
            <w:r w:rsidR="005B3F26" w:rsidRPr="005C085D">
              <w:rPr>
                <w:rFonts w:cstheme="minorHAnsi"/>
                <w:sz w:val="20"/>
              </w:rPr>
              <w:t xml:space="preserve"> </w:t>
            </w:r>
            <w:r w:rsidR="00DF65AD" w:rsidRPr="005C085D">
              <w:rPr>
                <w:rFonts w:cstheme="minorHAnsi"/>
                <w:sz w:val="20"/>
              </w:rPr>
              <w:t>over deelname aan de</w:t>
            </w:r>
            <w:r w:rsidR="003D316C" w:rsidRPr="005C085D">
              <w:rPr>
                <w:rFonts w:cstheme="minorHAnsi"/>
                <w:sz w:val="20"/>
              </w:rPr>
              <w:t xml:space="preserve"> studie </w:t>
            </w:r>
            <w:r w:rsidRPr="005C085D">
              <w:rPr>
                <w:rFonts w:cstheme="minorHAnsi"/>
                <w:sz w:val="20"/>
              </w:rPr>
              <w:t>komt overeen tussen de documenten</w:t>
            </w:r>
            <w:r w:rsidR="005B3F26" w:rsidRPr="005C085D">
              <w:rPr>
                <w:rFonts w:cstheme="minorHAnsi"/>
                <w:sz w:val="20"/>
              </w:rPr>
              <w:t xml:space="preserve"> </w:t>
            </w:r>
          </w:p>
          <w:p w14:paraId="56895DD7" w14:textId="6ADDC64A" w:rsidR="003D316C" w:rsidRPr="005C085D" w:rsidRDefault="000A0491" w:rsidP="0027646B">
            <w:pPr>
              <w:pStyle w:val="Lijstalinea"/>
              <w:numPr>
                <w:ilvl w:val="0"/>
                <w:numId w:val="39"/>
              </w:numPr>
              <w:ind w:left="465"/>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Indien</w:t>
            </w:r>
            <w:r w:rsidR="003D316C" w:rsidRPr="005C085D">
              <w:rPr>
                <w:rFonts w:cstheme="minorHAnsi"/>
                <w:sz w:val="20"/>
              </w:rPr>
              <w:t xml:space="preserve"> het niet noodzakelijk/relevant is om de huisarts/specialist/apotheker te informeren</w:t>
            </w:r>
            <w:r w:rsidRPr="005C085D">
              <w:rPr>
                <w:rFonts w:cstheme="minorHAnsi"/>
                <w:sz w:val="20"/>
              </w:rPr>
              <w:t>, dan is dit onderbouwd</w:t>
            </w:r>
          </w:p>
        </w:tc>
        <w:tc>
          <w:tcPr>
            <w:tcW w:w="1225" w:type="pct"/>
            <w:tcBorders>
              <w:top w:val="single" w:sz="4" w:space="0" w:color="1F3864" w:themeColor="accent1" w:themeShade="80"/>
              <w:bottom w:val="single" w:sz="4" w:space="0" w:color="1F3864" w:themeColor="accent1" w:themeShade="80"/>
            </w:tcBorders>
          </w:tcPr>
          <w:p w14:paraId="39B19E77" w14:textId="4A524300" w:rsidR="005B3F26" w:rsidRPr="005C085D" w:rsidRDefault="005B3F26"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ABR-formulier F3</w:t>
            </w:r>
          </w:p>
          <w:p w14:paraId="50E1327D" w14:textId="153D9A24" w:rsidR="003D316C" w:rsidRPr="005C085D" w:rsidRDefault="003D316C"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p w14:paraId="096B84CB" w14:textId="23E0B848" w:rsidR="00CD73EF" w:rsidRPr="005C085D" w:rsidRDefault="00CD73EF"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P</w:t>
            </w:r>
            <w:r w:rsidR="005F15F7" w:rsidRPr="005C085D">
              <w:rPr>
                <w:rFonts w:cstheme="minorHAnsi"/>
                <w:sz w:val="20"/>
              </w:rPr>
              <w:t>roef</w:t>
            </w:r>
            <w:r w:rsidR="000D510D" w:rsidRPr="005C085D">
              <w:rPr>
                <w:rFonts w:cstheme="minorHAnsi"/>
                <w:sz w:val="20"/>
              </w:rPr>
              <w:t>personen</w:t>
            </w:r>
            <w:r w:rsidRPr="005C085D">
              <w:rPr>
                <w:rFonts w:cstheme="minorHAnsi"/>
                <w:sz w:val="20"/>
              </w:rPr>
              <w:t>informatie</w:t>
            </w:r>
          </w:p>
          <w:p w14:paraId="4864876B" w14:textId="7F0A65AA" w:rsidR="00CD73EF" w:rsidRPr="005C085D" w:rsidRDefault="00987F62"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Toestemmingsformulier</w:t>
            </w:r>
          </w:p>
        </w:tc>
      </w:tr>
      <w:tr w:rsidR="005F15F7" w:rsidRPr="005C085D" w14:paraId="0BDEF366" w14:textId="53ABE4B8" w:rsidTr="001E0E99">
        <w:trPr>
          <w:trHeight w:val="2289"/>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0D11DBA" w14:textId="2E6330F1" w:rsidR="005B3F26" w:rsidRPr="005C085D" w:rsidRDefault="005B3F26" w:rsidP="000A7753">
            <w:pPr>
              <w:rPr>
                <w:rFonts w:cstheme="minorHAnsi"/>
                <w:sz w:val="20"/>
              </w:rPr>
            </w:pPr>
            <w:r w:rsidRPr="005C085D">
              <w:rPr>
                <w:rFonts w:cstheme="minorHAnsi"/>
                <w:sz w:val="20"/>
              </w:rPr>
              <w:t>1</w:t>
            </w:r>
            <w:r w:rsidR="000A7753">
              <w:rPr>
                <w:rFonts w:cstheme="minorHAnsi"/>
                <w:sz w:val="20"/>
              </w:rPr>
              <w:t>1</w:t>
            </w:r>
          </w:p>
        </w:tc>
        <w:sdt>
          <w:sdtPr>
            <w:rPr>
              <w:rFonts w:cstheme="minorHAnsi"/>
              <w:sz w:val="20"/>
            </w:rPr>
            <w:id w:val="-1208564006"/>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516E615B" w14:textId="61F5E7C6"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7D3546D8" w14:textId="4E7879E7" w:rsidR="00CD73EF" w:rsidRPr="005C085D" w:rsidRDefault="002C312A"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Gebruik en bewaring van </w:t>
            </w:r>
          </w:p>
          <w:p w14:paraId="1299B268" w14:textId="7EE95FB7"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gegevens</w:t>
            </w:r>
            <w:r w:rsidR="001C03FF" w:rsidRPr="005C085D">
              <w:rPr>
                <w:rFonts w:cstheme="minorHAnsi"/>
                <w:sz w:val="20"/>
              </w:rPr>
              <w:t xml:space="preserve"> en/of lichaamsmateriaal</w:t>
            </w:r>
          </w:p>
        </w:tc>
        <w:tc>
          <w:tcPr>
            <w:tcW w:w="2348" w:type="pct"/>
            <w:tcBorders>
              <w:top w:val="single" w:sz="4" w:space="0" w:color="1F3864" w:themeColor="accent1" w:themeShade="80"/>
              <w:bottom w:val="single" w:sz="4" w:space="0" w:color="1F3864" w:themeColor="accent1" w:themeShade="80"/>
            </w:tcBorders>
          </w:tcPr>
          <w:p w14:paraId="66F7DF37" w14:textId="4F95C4E0" w:rsidR="005B3F26" w:rsidRPr="005C085D" w:rsidRDefault="005B3F26" w:rsidP="00483A7E">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De </w:t>
            </w:r>
            <w:commentRangeStart w:id="4"/>
            <w:r w:rsidRPr="005C085D">
              <w:rPr>
                <w:rFonts w:cstheme="minorHAnsi"/>
                <w:sz w:val="20"/>
              </w:rPr>
              <w:t>codering</w:t>
            </w:r>
            <w:commentRangeEnd w:id="4"/>
            <w:r w:rsidR="005C085D" w:rsidRPr="005C085D">
              <w:rPr>
                <w:rStyle w:val="Verwijzingopmerking"/>
                <w:sz w:val="20"/>
              </w:rPr>
              <w:commentReference w:id="4"/>
            </w:r>
            <w:r w:rsidR="00CD73EF" w:rsidRPr="005C085D">
              <w:rPr>
                <w:rFonts w:cstheme="minorHAnsi"/>
                <w:sz w:val="20"/>
              </w:rPr>
              <w:t xml:space="preserve"> is</w:t>
            </w:r>
            <w:r w:rsidRPr="005C085D">
              <w:rPr>
                <w:rFonts w:cstheme="minorHAnsi"/>
                <w:sz w:val="20"/>
              </w:rPr>
              <w:t xml:space="preserve"> uit</w:t>
            </w:r>
            <w:r w:rsidR="00CD73EF" w:rsidRPr="005C085D">
              <w:rPr>
                <w:rFonts w:cstheme="minorHAnsi"/>
                <w:sz w:val="20"/>
              </w:rPr>
              <w:t>ge</w:t>
            </w:r>
            <w:r w:rsidRPr="005C085D">
              <w:rPr>
                <w:rFonts w:cstheme="minorHAnsi"/>
                <w:sz w:val="20"/>
              </w:rPr>
              <w:t>schr</w:t>
            </w:r>
            <w:r w:rsidR="001C03FF" w:rsidRPr="005C085D">
              <w:rPr>
                <w:rFonts w:cstheme="minorHAnsi"/>
                <w:sz w:val="20"/>
              </w:rPr>
              <w:t>e</w:t>
            </w:r>
            <w:r w:rsidRPr="005C085D">
              <w:rPr>
                <w:rFonts w:cstheme="minorHAnsi"/>
                <w:sz w:val="20"/>
              </w:rPr>
              <w:t>ven</w:t>
            </w:r>
          </w:p>
          <w:p w14:paraId="1A31A57B" w14:textId="7D6F3575" w:rsidR="005B3F26" w:rsidRPr="005C085D" w:rsidRDefault="005B3F26" w:rsidP="00483A7E">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commentRangeStart w:id="5"/>
            <w:r w:rsidRPr="005C085D">
              <w:rPr>
                <w:rFonts w:cstheme="minorHAnsi"/>
                <w:sz w:val="20"/>
              </w:rPr>
              <w:t xml:space="preserve">Meerdere </w:t>
            </w:r>
            <w:r w:rsidR="001C03FF" w:rsidRPr="005C085D">
              <w:rPr>
                <w:rFonts w:cstheme="minorHAnsi"/>
                <w:sz w:val="20"/>
              </w:rPr>
              <w:t>leden</w:t>
            </w:r>
            <w:commentRangeEnd w:id="5"/>
            <w:r w:rsidR="005C085D" w:rsidRPr="005C085D">
              <w:rPr>
                <w:rStyle w:val="Verwijzingopmerking"/>
                <w:sz w:val="20"/>
              </w:rPr>
              <w:commentReference w:id="5"/>
            </w:r>
            <w:r w:rsidR="001C03FF" w:rsidRPr="005C085D">
              <w:rPr>
                <w:rFonts w:cstheme="minorHAnsi"/>
                <w:sz w:val="20"/>
              </w:rPr>
              <w:t xml:space="preserve"> van het onderzoeksteam hebben </w:t>
            </w:r>
            <w:r w:rsidRPr="005C085D">
              <w:rPr>
                <w:rFonts w:cstheme="minorHAnsi"/>
                <w:sz w:val="20"/>
              </w:rPr>
              <w:t xml:space="preserve">toegang </w:t>
            </w:r>
            <w:r w:rsidR="001C03FF" w:rsidRPr="005C085D">
              <w:rPr>
                <w:rFonts w:cstheme="minorHAnsi"/>
                <w:sz w:val="20"/>
              </w:rPr>
              <w:t xml:space="preserve">tot het </w:t>
            </w:r>
            <w:r w:rsidRPr="005C085D">
              <w:rPr>
                <w:rFonts w:cstheme="minorHAnsi"/>
                <w:sz w:val="20"/>
              </w:rPr>
              <w:t>sleutelbestand</w:t>
            </w:r>
          </w:p>
          <w:p w14:paraId="4795C107" w14:textId="39FE6EB3" w:rsidR="005B3F26" w:rsidRPr="005C085D" w:rsidRDefault="005B3F26" w:rsidP="0027646B">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Monitors </w:t>
            </w:r>
            <w:r w:rsidR="001C03FF" w:rsidRPr="005C085D">
              <w:rPr>
                <w:rFonts w:cstheme="minorHAnsi"/>
                <w:sz w:val="20"/>
              </w:rPr>
              <w:t>hebben</w:t>
            </w:r>
            <w:r w:rsidRPr="005C085D">
              <w:rPr>
                <w:rFonts w:cstheme="minorHAnsi"/>
                <w:sz w:val="20"/>
              </w:rPr>
              <w:t xml:space="preserve"> toegang tot </w:t>
            </w:r>
            <w:r w:rsidR="000D510D" w:rsidRPr="005C085D">
              <w:rPr>
                <w:rFonts w:cstheme="minorHAnsi"/>
                <w:sz w:val="20"/>
              </w:rPr>
              <w:t>het</w:t>
            </w:r>
            <w:r w:rsidRPr="005C085D">
              <w:rPr>
                <w:rFonts w:cstheme="minorHAnsi"/>
                <w:sz w:val="20"/>
              </w:rPr>
              <w:t xml:space="preserve"> sleutel</w:t>
            </w:r>
            <w:r w:rsidR="000D510D" w:rsidRPr="005C085D">
              <w:rPr>
                <w:rFonts w:cstheme="minorHAnsi"/>
                <w:sz w:val="20"/>
              </w:rPr>
              <w:t>bestand</w:t>
            </w:r>
          </w:p>
          <w:p w14:paraId="5F495FAF" w14:textId="4F1CA4AE" w:rsidR="005B3F26" w:rsidRPr="005C085D" w:rsidRDefault="005B3F26" w:rsidP="0027646B">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Monitors en de IGJ </w:t>
            </w:r>
            <w:r w:rsidR="001C03FF" w:rsidRPr="005C085D">
              <w:rPr>
                <w:rFonts w:cstheme="minorHAnsi"/>
                <w:sz w:val="20"/>
              </w:rPr>
              <w:t>hebben</w:t>
            </w:r>
            <w:r w:rsidRPr="005C085D">
              <w:rPr>
                <w:rFonts w:cstheme="minorHAnsi"/>
                <w:sz w:val="20"/>
              </w:rPr>
              <w:t xml:space="preserve"> toegang tot </w:t>
            </w:r>
            <w:r w:rsidR="00DE4EBE" w:rsidRPr="005C085D">
              <w:rPr>
                <w:rFonts w:cstheme="minorHAnsi"/>
                <w:sz w:val="20"/>
              </w:rPr>
              <w:t xml:space="preserve">de </w:t>
            </w:r>
            <w:r w:rsidRPr="005C085D">
              <w:rPr>
                <w:rFonts w:cstheme="minorHAnsi"/>
                <w:sz w:val="20"/>
              </w:rPr>
              <w:t>brondocumenten</w:t>
            </w:r>
          </w:p>
          <w:p w14:paraId="6F2C2D46" w14:textId="5FC90C2F" w:rsidR="007104F8" w:rsidRPr="005C085D" w:rsidRDefault="00DE4EBE" w:rsidP="0027646B">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L</w:t>
            </w:r>
            <w:r w:rsidR="007104F8" w:rsidRPr="005C085D">
              <w:rPr>
                <w:rFonts w:cstheme="minorHAnsi"/>
                <w:sz w:val="20"/>
              </w:rPr>
              <w:t xml:space="preserve">ocatie, bewaartermijn, uitwisseling met externe </w:t>
            </w:r>
            <w:r w:rsidR="002C312A" w:rsidRPr="005C085D">
              <w:rPr>
                <w:rFonts w:cstheme="minorHAnsi"/>
                <w:sz w:val="20"/>
              </w:rPr>
              <w:t>instellingen en/of instellingen in het buitenland</w:t>
            </w:r>
            <w:r w:rsidR="007104F8" w:rsidRPr="005C085D">
              <w:rPr>
                <w:rFonts w:cstheme="minorHAnsi"/>
                <w:sz w:val="20"/>
              </w:rPr>
              <w:t xml:space="preserve"> (buiten de EU) </w:t>
            </w:r>
            <w:r w:rsidR="001C03FF" w:rsidRPr="005C085D">
              <w:rPr>
                <w:rFonts w:cstheme="minorHAnsi"/>
                <w:sz w:val="20"/>
              </w:rPr>
              <w:t>is</w:t>
            </w:r>
            <w:r w:rsidR="007104F8" w:rsidRPr="005C085D">
              <w:rPr>
                <w:rFonts w:cstheme="minorHAnsi"/>
                <w:sz w:val="20"/>
              </w:rPr>
              <w:t xml:space="preserve"> opgenomen</w:t>
            </w:r>
          </w:p>
          <w:p w14:paraId="7FD76F92" w14:textId="66FA52AE" w:rsidR="002C312A" w:rsidRPr="005C085D" w:rsidRDefault="002C312A" w:rsidP="0027646B">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Bij uitwisseling van gegevens met landen buiten de EU is vermeld of de privacy van de proefpersonen op gelijkwaardig niveau wordt beschermd en waarom wel/niet</w:t>
            </w:r>
          </w:p>
          <w:p w14:paraId="2D5E0B29" w14:textId="36516FA5" w:rsidR="002C312A" w:rsidRPr="005C085D" w:rsidRDefault="002C312A" w:rsidP="0027646B">
            <w:pPr>
              <w:pStyle w:val="Lijstalinea"/>
              <w:numPr>
                <w:ilvl w:val="0"/>
                <w:numId w:val="27"/>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verwerking van gegevens en/of lichaamsmateriaal is in overeenstemming met de AVG/GDPR</w:t>
            </w:r>
          </w:p>
        </w:tc>
        <w:tc>
          <w:tcPr>
            <w:tcW w:w="1225" w:type="pct"/>
            <w:tcBorders>
              <w:top w:val="single" w:sz="4" w:space="0" w:color="1F3864" w:themeColor="accent1" w:themeShade="80"/>
              <w:bottom w:val="single" w:sz="4" w:space="0" w:color="1F3864" w:themeColor="accent1" w:themeShade="80"/>
            </w:tcBorders>
          </w:tcPr>
          <w:p w14:paraId="34D7A669" w14:textId="41D1813C" w:rsidR="005B3F26" w:rsidRPr="005C085D" w:rsidRDefault="005B3F26"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5C085D">
              <w:rPr>
                <w:rFonts w:cstheme="minorHAnsi"/>
                <w:sz w:val="20"/>
                <w:lang w:val="en-US"/>
              </w:rPr>
              <w:t>ABR-</w:t>
            </w:r>
            <w:proofErr w:type="spellStart"/>
            <w:r w:rsidRPr="005C085D">
              <w:rPr>
                <w:rFonts w:cstheme="minorHAnsi"/>
                <w:sz w:val="20"/>
                <w:lang w:val="en-US"/>
              </w:rPr>
              <w:t>formulier</w:t>
            </w:r>
            <w:proofErr w:type="spellEnd"/>
            <w:r w:rsidRPr="005C085D">
              <w:rPr>
                <w:rFonts w:cstheme="minorHAnsi"/>
                <w:sz w:val="20"/>
                <w:lang w:val="en-US"/>
              </w:rPr>
              <w:t xml:space="preserve"> F</w:t>
            </w:r>
            <w:r w:rsidR="001C03FF" w:rsidRPr="005C085D">
              <w:rPr>
                <w:rFonts w:cstheme="minorHAnsi"/>
                <w:sz w:val="20"/>
                <w:lang w:val="en-US"/>
              </w:rPr>
              <w:t xml:space="preserve">4, </w:t>
            </w:r>
            <w:r w:rsidRPr="005C085D">
              <w:rPr>
                <w:rFonts w:cstheme="minorHAnsi"/>
                <w:sz w:val="20"/>
                <w:lang w:val="en-US"/>
              </w:rPr>
              <w:t>F5</w:t>
            </w:r>
            <w:r w:rsidR="001C03FF" w:rsidRPr="005C085D">
              <w:rPr>
                <w:rFonts w:cstheme="minorHAnsi"/>
                <w:sz w:val="20"/>
                <w:lang w:val="en-US"/>
              </w:rPr>
              <w:t>, F6</w:t>
            </w:r>
          </w:p>
          <w:p w14:paraId="04724050" w14:textId="514139F1" w:rsidR="002C312A" w:rsidRPr="005C085D" w:rsidRDefault="00894929"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w:t>
            </w:r>
            <w:r w:rsidR="005B3F26" w:rsidRPr="005C085D">
              <w:rPr>
                <w:rFonts w:cstheme="minorHAnsi"/>
                <w:sz w:val="20"/>
              </w:rPr>
              <w:t>nderzoeksprotocol</w:t>
            </w:r>
          </w:p>
        </w:tc>
      </w:tr>
      <w:tr w:rsidR="005F15F7" w:rsidRPr="005C085D" w14:paraId="12BFD79F" w14:textId="2E19EBE5"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09304C7B" w14:textId="34E09005" w:rsidR="005B3F26" w:rsidRPr="005C085D" w:rsidRDefault="00475D02" w:rsidP="000A7753">
            <w:pPr>
              <w:rPr>
                <w:rFonts w:cstheme="minorHAnsi"/>
                <w:sz w:val="20"/>
              </w:rPr>
            </w:pPr>
            <w:r w:rsidRPr="005C085D">
              <w:rPr>
                <w:rFonts w:cstheme="minorHAnsi"/>
                <w:sz w:val="20"/>
              </w:rPr>
              <w:t>1</w:t>
            </w:r>
            <w:r w:rsidR="000A7753">
              <w:rPr>
                <w:rFonts w:cstheme="minorHAnsi"/>
                <w:sz w:val="20"/>
              </w:rPr>
              <w:t>2</w:t>
            </w:r>
          </w:p>
        </w:tc>
        <w:sdt>
          <w:sdtPr>
            <w:rPr>
              <w:rFonts w:cstheme="minorHAnsi"/>
              <w:sz w:val="20"/>
            </w:rPr>
            <w:id w:val="-1455320081"/>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1CF2CEDF" w14:textId="0AF6C53D"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29F6FFBA" w14:textId="6D979C92"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Biobank</w:t>
            </w:r>
          </w:p>
        </w:tc>
        <w:tc>
          <w:tcPr>
            <w:tcW w:w="2348" w:type="pct"/>
            <w:tcBorders>
              <w:top w:val="single" w:sz="4" w:space="0" w:color="1F3864" w:themeColor="accent1" w:themeShade="80"/>
              <w:bottom w:val="single" w:sz="4" w:space="0" w:color="1F3864" w:themeColor="accent1" w:themeShade="80"/>
            </w:tcBorders>
          </w:tcPr>
          <w:p w14:paraId="4252AF34" w14:textId="796A84A4" w:rsidR="005B3F26" w:rsidRPr="005C085D" w:rsidRDefault="000D510D" w:rsidP="00483A7E">
            <w:pPr>
              <w:pStyle w:val="Lijstalinea"/>
              <w:numPr>
                <w:ilvl w:val="0"/>
                <w:numId w:val="28"/>
              </w:numPr>
              <w:ind w:left="462"/>
              <w:cnfStyle w:val="000000100000" w:firstRow="0" w:lastRow="0" w:firstColumn="0" w:lastColumn="0" w:oddVBand="0" w:evenVBand="0" w:oddHBand="1" w:evenHBand="0" w:firstRowFirstColumn="0" w:firstRowLastColumn="0" w:lastRowFirstColumn="0" w:lastRowLastColumn="0"/>
              <w:rPr>
                <w:rFonts w:cstheme="minorHAnsi"/>
                <w:iCs/>
                <w:sz w:val="20"/>
              </w:rPr>
            </w:pPr>
            <w:r w:rsidRPr="005C085D">
              <w:rPr>
                <w:rFonts w:cstheme="minorHAnsi"/>
                <w:iCs/>
                <w:sz w:val="20"/>
              </w:rPr>
              <w:t>E</w:t>
            </w:r>
            <w:r w:rsidR="005B3F26" w:rsidRPr="005C085D">
              <w:rPr>
                <w:rFonts w:cstheme="minorHAnsi"/>
                <w:iCs/>
                <w:sz w:val="20"/>
              </w:rPr>
              <w:t>r</w:t>
            </w:r>
            <w:r w:rsidR="00587631" w:rsidRPr="005C085D">
              <w:rPr>
                <w:rFonts w:cstheme="minorHAnsi"/>
                <w:iCs/>
                <w:sz w:val="20"/>
              </w:rPr>
              <w:t xml:space="preserve"> is in de documenten opgenomen dat </w:t>
            </w:r>
            <w:r w:rsidR="005B3F26" w:rsidRPr="005C085D">
              <w:rPr>
                <w:rFonts w:cstheme="minorHAnsi"/>
                <w:iCs/>
                <w:sz w:val="20"/>
              </w:rPr>
              <w:t xml:space="preserve">lichaamsmateriaal </w:t>
            </w:r>
            <w:r w:rsidR="001B6590" w:rsidRPr="005C085D">
              <w:rPr>
                <w:rFonts w:cstheme="minorHAnsi"/>
                <w:iCs/>
                <w:sz w:val="20"/>
              </w:rPr>
              <w:t xml:space="preserve">wordt </w:t>
            </w:r>
            <w:r w:rsidR="005B3F26" w:rsidRPr="005C085D">
              <w:rPr>
                <w:rFonts w:cstheme="minorHAnsi"/>
                <w:iCs/>
                <w:sz w:val="20"/>
              </w:rPr>
              <w:t>opgeslagen voor toekomstig onderzoek</w:t>
            </w:r>
            <w:r w:rsidRPr="005C085D">
              <w:rPr>
                <w:rFonts w:cstheme="minorHAnsi"/>
                <w:iCs/>
                <w:sz w:val="20"/>
              </w:rPr>
              <w:t>.</w:t>
            </w:r>
          </w:p>
          <w:p w14:paraId="74A06A78" w14:textId="40E68416" w:rsidR="005B3F26" w:rsidRPr="005C085D" w:rsidRDefault="00A13C99" w:rsidP="0027646B">
            <w:pPr>
              <w:pStyle w:val="Lijstalinea"/>
              <w:numPr>
                <w:ilvl w:val="0"/>
                <w:numId w:val="28"/>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iCs/>
                <w:sz w:val="20"/>
              </w:rPr>
              <w:t>De biobank wordt opgezet binnen</w:t>
            </w:r>
            <w:r w:rsidR="005B3F26" w:rsidRPr="005C085D">
              <w:rPr>
                <w:rFonts w:cstheme="minorHAnsi"/>
                <w:iCs/>
                <w:sz w:val="20"/>
              </w:rPr>
              <w:t xml:space="preserve"> </w:t>
            </w:r>
            <w:r w:rsidR="007E7ECF" w:rsidRPr="005C085D">
              <w:rPr>
                <w:rFonts w:cstheme="minorHAnsi"/>
                <w:iCs/>
                <w:sz w:val="20"/>
              </w:rPr>
              <w:t>Amster</w:t>
            </w:r>
            <w:r w:rsidR="000A0645" w:rsidRPr="005C085D">
              <w:rPr>
                <w:rFonts w:cstheme="minorHAnsi"/>
                <w:iCs/>
                <w:sz w:val="20"/>
              </w:rPr>
              <w:t>d</w:t>
            </w:r>
            <w:r w:rsidR="007E7ECF" w:rsidRPr="005C085D">
              <w:rPr>
                <w:rFonts w:cstheme="minorHAnsi"/>
                <w:iCs/>
                <w:sz w:val="20"/>
              </w:rPr>
              <w:t xml:space="preserve">am </w:t>
            </w:r>
            <w:r w:rsidR="005B3F26" w:rsidRPr="005C085D">
              <w:rPr>
                <w:rFonts w:cstheme="minorHAnsi"/>
                <w:iCs/>
                <w:sz w:val="20"/>
              </w:rPr>
              <w:t>U</w:t>
            </w:r>
            <w:r w:rsidR="001B6590" w:rsidRPr="005C085D">
              <w:rPr>
                <w:rFonts w:cstheme="minorHAnsi"/>
                <w:iCs/>
                <w:sz w:val="20"/>
              </w:rPr>
              <w:t>MC</w:t>
            </w:r>
            <w:r w:rsidRPr="005C085D">
              <w:rPr>
                <w:rFonts w:cstheme="minorHAnsi"/>
                <w:iCs/>
                <w:sz w:val="20"/>
              </w:rPr>
              <w:t xml:space="preserve"> en </w:t>
            </w:r>
            <w:r w:rsidR="000A0645" w:rsidRPr="005C085D">
              <w:rPr>
                <w:rFonts w:cstheme="minorHAnsi"/>
                <w:iCs/>
                <w:sz w:val="20"/>
              </w:rPr>
              <w:t xml:space="preserve">wordt </w:t>
            </w:r>
            <w:r w:rsidR="005B3F26" w:rsidRPr="005C085D">
              <w:rPr>
                <w:rFonts w:cstheme="minorHAnsi"/>
                <w:iCs/>
                <w:sz w:val="20"/>
              </w:rPr>
              <w:t>aan</w:t>
            </w:r>
            <w:r w:rsidR="000A0645" w:rsidRPr="005C085D">
              <w:rPr>
                <w:rFonts w:cstheme="minorHAnsi"/>
                <w:iCs/>
                <w:sz w:val="20"/>
              </w:rPr>
              <w:t>gemeld</w:t>
            </w:r>
            <w:r w:rsidR="005B3F26" w:rsidRPr="005C085D">
              <w:rPr>
                <w:rFonts w:cstheme="minorHAnsi"/>
                <w:iCs/>
                <w:sz w:val="20"/>
              </w:rPr>
              <w:t xml:space="preserve"> bij de T</w:t>
            </w:r>
            <w:r w:rsidR="00DE4EBE" w:rsidRPr="005C085D">
              <w:rPr>
                <w:rFonts w:cstheme="minorHAnsi"/>
                <w:iCs/>
                <w:sz w:val="20"/>
              </w:rPr>
              <w:t xml:space="preserve">oetsingscommissie </w:t>
            </w:r>
            <w:r w:rsidR="005B3F26" w:rsidRPr="005C085D">
              <w:rPr>
                <w:rFonts w:cstheme="minorHAnsi"/>
                <w:iCs/>
                <w:sz w:val="20"/>
              </w:rPr>
              <w:t>B</w:t>
            </w:r>
            <w:r w:rsidR="00DE4EBE" w:rsidRPr="005C085D">
              <w:rPr>
                <w:rFonts w:cstheme="minorHAnsi"/>
                <w:iCs/>
                <w:sz w:val="20"/>
              </w:rPr>
              <w:t xml:space="preserve">iobank </w:t>
            </w:r>
            <w:r w:rsidR="000D510D" w:rsidRPr="005C085D">
              <w:rPr>
                <w:rFonts w:cstheme="minorHAnsi"/>
                <w:iCs/>
                <w:sz w:val="20"/>
              </w:rPr>
              <w:t xml:space="preserve">VUmc </w:t>
            </w:r>
            <w:r w:rsidR="00DE4EBE" w:rsidRPr="005C085D">
              <w:rPr>
                <w:rFonts w:cstheme="minorHAnsi"/>
                <w:iCs/>
                <w:sz w:val="20"/>
              </w:rPr>
              <w:t>(</w:t>
            </w:r>
            <w:r w:rsidR="005B3F26" w:rsidRPr="005C085D">
              <w:rPr>
                <w:rFonts w:cstheme="minorHAnsi"/>
                <w:iCs/>
                <w:sz w:val="20"/>
              </w:rPr>
              <w:t>TcB</w:t>
            </w:r>
            <w:r w:rsidR="00DE4EBE" w:rsidRPr="005C085D">
              <w:rPr>
                <w:rFonts w:cstheme="minorHAnsi"/>
                <w:iCs/>
                <w:sz w:val="20"/>
              </w:rPr>
              <w:t>)</w:t>
            </w:r>
            <w:r w:rsidR="007E7ECF" w:rsidRPr="005C085D">
              <w:rPr>
                <w:rFonts w:cstheme="minorHAnsi"/>
                <w:iCs/>
                <w:sz w:val="20"/>
              </w:rPr>
              <w:t>/</w:t>
            </w:r>
            <w:r w:rsidR="000D510D" w:rsidRPr="005C085D">
              <w:rPr>
                <w:rFonts w:cstheme="minorHAnsi"/>
                <w:iCs/>
                <w:sz w:val="20"/>
              </w:rPr>
              <w:t>Biobank Toetsingscommissie AMC (</w:t>
            </w:r>
            <w:r w:rsidR="007E7ECF" w:rsidRPr="005C085D">
              <w:rPr>
                <w:rFonts w:cstheme="minorHAnsi"/>
                <w:iCs/>
                <w:sz w:val="20"/>
              </w:rPr>
              <w:t>BTC</w:t>
            </w:r>
            <w:r w:rsidR="000D510D" w:rsidRPr="005C085D">
              <w:rPr>
                <w:rFonts w:cstheme="minorHAnsi"/>
                <w:iCs/>
                <w:sz w:val="20"/>
              </w:rPr>
              <w:t>)</w:t>
            </w:r>
          </w:p>
          <w:p w14:paraId="03BD5DB0" w14:textId="6BD1221E" w:rsidR="00AB5E4A" w:rsidRPr="005C085D" w:rsidRDefault="00AB5E4A" w:rsidP="0027646B">
            <w:pPr>
              <w:pStyle w:val="Lijstalinea"/>
              <w:numPr>
                <w:ilvl w:val="0"/>
                <w:numId w:val="28"/>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Indien een biobank gekoppeld is, is er een </w:t>
            </w:r>
            <w:r w:rsidR="00E35BAF" w:rsidRPr="005C085D">
              <w:rPr>
                <w:rFonts w:cstheme="minorHAnsi"/>
                <w:sz w:val="20"/>
              </w:rPr>
              <w:t>(</w:t>
            </w:r>
            <w:r w:rsidRPr="005C085D">
              <w:rPr>
                <w:rFonts w:cstheme="minorHAnsi"/>
                <w:sz w:val="20"/>
              </w:rPr>
              <w:t>aparte</w:t>
            </w:r>
            <w:r w:rsidR="00E35BAF" w:rsidRPr="005C085D">
              <w:rPr>
                <w:rFonts w:cstheme="minorHAnsi"/>
                <w:sz w:val="20"/>
              </w:rPr>
              <w:t>)</w:t>
            </w:r>
            <w:r w:rsidRPr="005C085D">
              <w:rPr>
                <w:rFonts w:cstheme="minorHAnsi"/>
                <w:sz w:val="20"/>
              </w:rPr>
              <w:t xml:space="preserve"> biobank informatiebrief</w:t>
            </w:r>
          </w:p>
        </w:tc>
        <w:tc>
          <w:tcPr>
            <w:tcW w:w="1225" w:type="pct"/>
            <w:tcBorders>
              <w:top w:val="single" w:sz="4" w:space="0" w:color="1F3864" w:themeColor="accent1" w:themeShade="80"/>
              <w:bottom w:val="single" w:sz="4" w:space="0" w:color="1F3864" w:themeColor="accent1" w:themeShade="80"/>
            </w:tcBorders>
          </w:tcPr>
          <w:p w14:paraId="526E81FA" w14:textId="48D118FF" w:rsidR="005B3F26" w:rsidRPr="005C085D" w:rsidRDefault="005B3F26"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ABR-formulier F6</w:t>
            </w:r>
          </w:p>
          <w:p w14:paraId="18B8BF0A" w14:textId="7E48CC75" w:rsidR="000D510D" w:rsidRPr="005C085D" w:rsidRDefault="000D510D"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p w14:paraId="35ECF2ED" w14:textId="66660D51" w:rsidR="005B3F26" w:rsidRPr="005C085D" w:rsidRDefault="00894929"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P</w:t>
            </w:r>
            <w:r w:rsidR="005B3F26" w:rsidRPr="005C085D">
              <w:rPr>
                <w:rFonts w:cstheme="minorHAnsi"/>
                <w:sz w:val="20"/>
              </w:rPr>
              <w:t>roefpersoneninformatie</w:t>
            </w:r>
          </w:p>
          <w:p w14:paraId="7498DEE7" w14:textId="77777777" w:rsidR="005B3F26" w:rsidRPr="005C085D" w:rsidRDefault="00894929"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w:t>
            </w:r>
            <w:r w:rsidR="005B3F26" w:rsidRPr="005C085D">
              <w:rPr>
                <w:rFonts w:cstheme="minorHAnsi"/>
                <w:sz w:val="20"/>
              </w:rPr>
              <w:t xml:space="preserve">oestemmingsformulier </w:t>
            </w:r>
          </w:p>
          <w:p w14:paraId="337B77D3" w14:textId="34D5630B" w:rsidR="000D510D" w:rsidRPr="005C085D" w:rsidRDefault="000D510D" w:rsidP="0027646B">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Intrekkingsformulier</w:t>
            </w:r>
          </w:p>
        </w:tc>
      </w:tr>
      <w:tr w:rsidR="005F15F7" w:rsidRPr="005C085D" w14:paraId="3AC5209B" w14:textId="22B0A602"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2B584D1" w14:textId="330E9C76" w:rsidR="005B3F26" w:rsidRPr="005C085D" w:rsidRDefault="00475D02" w:rsidP="000A7753">
            <w:pPr>
              <w:rPr>
                <w:rFonts w:cstheme="minorHAnsi"/>
                <w:sz w:val="20"/>
              </w:rPr>
            </w:pPr>
            <w:r w:rsidRPr="005C085D">
              <w:rPr>
                <w:rFonts w:cstheme="minorHAnsi"/>
                <w:sz w:val="20"/>
              </w:rPr>
              <w:t>1</w:t>
            </w:r>
            <w:r w:rsidR="000A7753">
              <w:rPr>
                <w:rFonts w:cstheme="minorHAnsi"/>
                <w:sz w:val="20"/>
              </w:rPr>
              <w:t>3</w:t>
            </w:r>
          </w:p>
        </w:tc>
        <w:sdt>
          <w:sdtPr>
            <w:rPr>
              <w:rFonts w:cstheme="minorHAnsi"/>
              <w:sz w:val="20"/>
            </w:rPr>
            <w:id w:val="-1530641844"/>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68B53F9B" w14:textId="33CA0EBE"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0C561CEA" w14:textId="08A7C397"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Opnieuw benaderen</w:t>
            </w:r>
          </w:p>
        </w:tc>
        <w:tc>
          <w:tcPr>
            <w:tcW w:w="2348" w:type="pct"/>
            <w:tcBorders>
              <w:top w:val="single" w:sz="4" w:space="0" w:color="1F3864" w:themeColor="accent1" w:themeShade="80"/>
              <w:bottom w:val="single" w:sz="4" w:space="0" w:color="1F3864" w:themeColor="accent1" w:themeShade="80"/>
            </w:tcBorders>
          </w:tcPr>
          <w:p w14:paraId="5E9FFD4B" w14:textId="4666ABA0" w:rsidR="005B3F26" w:rsidRPr="005C085D" w:rsidRDefault="000A0645" w:rsidP="00483A7E">
            <w:pPr>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Indien de onderzoekers p</w:t>
            </w:r>
            <w:r w:rsidR="005B3F26" w:rsidRPr="005C085D">
              <w:rPr>
                <w:rFonts w:cstheme="minorHAnsi"/>
                <w:sz w:val="20"/>
              </w:rPr>
              <w:t xml:space="preserve">roefpersonen </w:t>
            </w:r>
            <w:r w:rsidR="000D510D" w:rsidRPr="005C085D">
              <w:rPr>
                <w:rFonts w:cstheme="minorHAnsi"/>
                <w:sz w:val="20"/>
              </w:rPr>
              <w:t xml:space="preserve">eventueel </w:t>
            </w:r>
            <w:r w:rsidRPr="005C085D">
              <w:rPr>
                <w:rFonts w:cstheme="minorHAnsi"/>
                <w:sz w:val="20"/>
              </w:rPr>
              <w:t xml:space="preserve">willen </w:t>
            </w:r>
            <w:r w:rsidR="005B3F26" w:rsidRPr="005C085D">
              <w:rPr>
                <w:rFonts w:cstheme="minorHAnsi"/>
                <w:sz w:val="20"/>
              </w:rPr>
              <w:t>benaderen voor vervolgonderzoek</w:t>
            </w:r>
            <w:r w:rsidR="00D25A11" w:rsidRPr="005C085D">
              <w:rPr>
                <w:rFonts w:cstheme="minorHAnsi"/>
                <w:sz w:val="20"/>
              </w:rPr>
              <w:t>, dan is dit opgenomen/gemotiveerd in de documenten</w:t>
            </w:r>
            <w:r w:rsidR="000D510D" w:rsidRPr="005C085D">
              <w:rPr>
                <w:rFonts w:cstheme="minorHAnsi"/>
                <w:sz w:val="20"/>
              </w:rPr>
              <w:t>.</w:t>
            </w:r>
          </w:p>
        </w:tc>
        <w:tc>
          <w:tcPr>
            <w:tcW w:w="1225" w:type="pct"/>
            <w:tcBorders>
              <w:top w:val="single" w:sz="4" w:space="0" w:color="1F3864" w:themeColor="accent1" w:themeShade="80"/>
              <w:bottom w:val="single" w:sz="4" w:space="0" w:color="1F3864" w:themeColor="accent1" w:themeShade="80"/>
            </w:tcBorders>
          </w:tcPr>
          <w:p w14:paraId="3A967754" w14:textId="5E2CC930" w:rsidR="004976DB" w:rsidRPr="005C085D" w:rsidRDefault="004976DB"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ABR-formulier F7</w:t>
            </w:r>
          </w:p>
          <w:p w14:paraId="18C16FB7" w14:textId="6BD3023F" w:rsidR="005B3F26" w:rsidRPr="005C085D" w:rsidRDefault="00894929"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P</w:t>
            </w:r>
            <w:r w:rsidR="005B3F26" w:rsidRPr="005C085D">
              <w:rPr>
                <w:rFonts w:cstheme="minorHAnsi"/>
                <w:sz w:val="20"/>
              </w:rPr>
              <w:t>roefpersoneninformatie</w:t>
            </w:r>
          </w:p>
          <w:p w14:paraId="6DDD51B9" w14:textId="25DEE295" w:rsidR="005B3F26" w:rsidRPr="005C085D" w:rsidRDefault="00894929"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T</w:t>
            </w:r>
            <w:r w:rsidR="005B3F26" w:rsidRPr="005C085D">
              <w:rPr>
                <w:rFonts w:cstheme="minorHAnsi"/>
                <w:sz w:val="20"/>
              </w:rPr>
              <w:t>oestemmingsformulier</w:t>
            </w:r>
          </w:p>
        </w:tc>
      </w:tr>
      <w:tr w:rsidR="005F15F7" w:rsidRPr="005C085D" w14:paraId="57DF8000"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1BA29661" w14:textId="40EB973D" w:rsidR="00880253" w:rsidRPr="005C085D" w:rsidRDefault="00475D02" w:rsidP="000A7753">
            <w:pPr>
              <w:rPr>
                <w:rFonts w:cstheme="minorHAnsi"/>
                <w:sz w:val="20"/>
              </w:rPr>
            </w:pPr>
            <w:r w:rsidRPr="005C085D">
              <w:rPr>
                <w:rFonts w:cstheme="minorHAnsi"/>
                <w:sz w:val="20"/>
              </w:rPr>
              <w:t>1</w:t>
            </w:r>
            <w:r w:rsidR="000A7753">
              <w:rPr>
                <w:rFonts w:cstheme="minorHAnsi"/>
                <w:sz w:val="20"/>
              </w:rPr>
              <w:t>4</w:t>
            </w:r>
          </w:p>
        </w:tc>
        <w:sdt>
          <w:sdtPr>
            <w:rPr>
              <w:rFonts w:cstheme="minorHAnsi"/>
              <w:sz w:val="20"/>
            </w:rPr>
            <w:id w:val="-192228963"/>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tcBorders>
              </w:tcPr>
              <w:p w14:paraId="476FC235" w14:textId="78BCAF59" w:rsidR="00880253" w:rsidRPr="005C085D" w:rsidRDefault="001001DE"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tcBorders>
          </w:tcPr>
          <w:p w14:paraId="257A4339" w14:textId="74D36382" w:rsidR="00880253" w:rsidRPr="005C085D" w:rsidRDefault="00880253"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commentRangeStart w:id="6"/>
            <w:r w:rsidRPr="005C085D">
              <w:rPr>
                <w:rFonts w:cstheme="minorHAnsi"/>
                <w:sz w:val="20"/>
              </w:rPr>
              <w:t>Amendementen</w:t>
            </w:r>
            <w:commentRangeEnd w:id="6"/>
            <w:r w:rsidR="005C085D" w:rsidRPr="005C085D">
              <w:rPr>
                <w:rStyle w:val="Verwijzingopmerking"/>
                <w:sz w:val="20"/>
              </w:rPr>
              <w:commentReference w:id="6"/>
            </w:r>
          </w:p>
        </w:tc>
        <w:tc>
          <w:tcPr>
            <w:tcW w:w="2348" w:type="pct"/>
            <w:tcBorders>
              <w:top w:val="single" w:sz="4" w:space="0" w:color="1F3864" w:themeColor="accent1" w:themeShade="80"/>
            </w:tcBorders>
          </w:tcPr>
          <w:p w14:paraId="5E719E9F" w14:textId="3702A6CB" w:rsidR="00880253" w:rsidRPr="005C085D" w:rsidRDefault="00AE49F3" w:rsidP="00483A7E">
            <w:pPr>
              <w:pStyle w:val="Geenafstand"/>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Er is opgenomen dat</w:t>
            </w:r>
            <w:r w:rsidR="00880253" w:rsidRPr="005C085D">
              <w:rPr>
                <w:rFonts w:cstheme="minorHAnsi"/>
                <w:sz w:val="20"/>
              </w:rPr>
              <w:t xml:space="preserve"> amendementen zullen worden ingediend bij de MET</w:t>
            </w:r>
            <w:r w:rsidRPr="005C085D">
              <w:rPr>
                <w:rFonts w:cstheme="minorHAnsi"/>
                <w:sz w:val="20"/>
              </w:rPr>
              <w:t>c</w:t>
            </w:r>
          </w:p>
        </w:tc>
        <w:tc>
          <w:tcPr>
            <w:tcW w:w="1225" w:type="pct"/>
            <w:tcBorders>
              <w:top w:val="single" w:sz="4" w:space="0" w:color="1F3864" w:themeColor="accent1" w:themeShade="80"/>
            </w:tcBorders>
          </w:tcPr>
          <w:p w14:paraId="47DF2D73" w14:textId="43E77F31" w:rsidR="00880253" w:rsidRPr="005C085D" w:rsidRDefault="00880253" w:rsidP="00483A7E">
            <w:pPr>
              <w:pStyle w:val="Lijstalinea"/>
              <w:numPr>
                <w:ilvl w:val="0"/>
                <w:numId w:val="1"/>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tc>
      </w:tr>
      <w:tr w:rsidR="005F15F7" w:rsidRPr="005C085D" w14:paraId="6AA66567"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554C56D8" w14:textId="4347484C" w:rsidR="001001DE" w:rsidRPr="005C085D" w:rsidRDefault="00475D02" w:rsidP="000A7753">
            <w:pPr>
              <w:rPr>
                <w:rFonts w:cstheme="minorHAnsi"/>
                <w:sz w:val="20"/>
              </w:rPr>
            </w:pPr>
            <w:r w:rsidRPr="005C085D">
              <w:rPr>
                <w:rFonts w:cstheme="minorHAnsi"/>
                <w:sz w:val="20"/>
              </w:rPr>
              <w:t>1</w:t>
            </w:r>
            <w:r w:rsidR="000A7753">
              <w:rPr>
                <w:rFonts w:cstheme="minorHAnsi"/>
                <w:sz w:val="20"/>
              </w:rPr>
              <w:t>5</w:t>
            </w:r>
          </w:p>
        </w:tc>
        <w:sdt>
          <w:sdtPr>
            <w:rPr>
              <w:rFonts w:cstheme="minorHAnsi"/>
              <w:sz w:val="20"/>
            </w:rPr>
            <w:id w:val="1374190888"/>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tcBorders>
              </w:tcPr>
              <w:p w14:paraId="6CAC7D0D" w14:textId="4744710C" w:rsidR="001001DE" w:rsidRPr="005C085D" w:rsidRDefault="003D7079"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tcBorders>
          </w:tcPr>
          <w:p w14:paraId="30463ABC" w14:textId="3977A828" w:rsidR="001001DE" w:rsidRPr="005C085D" w:rsidRDefault="001001DE"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Rapportages</w:t>
            </w:r>
          </w:p>
        </w:tc>
        <w:tc>
          <w:tcPr>
            <w:tcW w:w="2348" w:type="pct"/>
            <w:tcBorders>
              <w:top w:val="single" w:sz="4" w:space="0" w:color="1F3864" w:themeColor="accent1" w:themeShade="80"/>
            </w:tcBorders>
          </w:tcPr>
          <w:p w14:paraId="1147FE10" w14:textId="3FD93895" w:rsidR="001001DE" w:rsidRPr="005C085D" w:rsidRDefault="00AE49F3" w:rsidP="00303210">
            <w:pPr>
              <w:pStyle w:val="Geenafstand"/>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Er is opgenomen dat j</w:t>
            </w:r>
            <w:r w:rsidR="001001DE" w:rsidRPr="005C085D">
              <w:rPr>
                <w:rFonts w:cstheme="minorHAnsi"/>
                <w:sz w:val="20"/>
              </w:rPr>
              <w:t xml:space="preserve">aarlijkse voortgangsrapportages en melding (voortijdige) beëindiging studie worden </w:t>
            </w:r>
            <w:r w:rsidR="00303210">
              <w:rPr>
                <w:rFonts w:cstheme="minorHAnsi"/>
                <w:sz w:val="20"/>
              </w:rPr>
              <w:t xml:space="preserve">ingediend bij </w:t>
            </w:r>
            <w:r w:rsidR="001001DE" w:rsidRPr="005C085D">
              <w:rPr>
                <w:rFonts w:cstheme="minorHAnsi"/>
                <w:sz w:val="20"/>
              </w:rPr>
              <w:t>de METc</w:t>
            </w:r>
          </w:p>
        </w:tc>
        <w:tc>
          <w:tcPr>
            <w:tcW w:w="1225" w:type="pct"/>
            <w:tcBorders>
              <w:top w:val="single" w:sz="4" w:space="0" w:color="1F3864" w:themeColor="accent1" w:themeShade="80"/>
            </w:tcBorders>
          </w:tcPr>
          <w:p w14:paraId="11EA7565" w14:textId="4F7387EC" w:rsidR="001001DE" w:rsidRPr="005C085D" w:rsidRDefault="00894929" w:rsidP="0027646B">
            <w:pPr>
              <w:pStyle w:val="Lijstalinea"/>
              <w:numPr>
                <w:ilvl w:val="0"/>
                <w:numId w:val="1"/>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w:t>
            </w:r>
            <w:r w:rsidR="001001DE" w:rsidRPr="005C085D">
              <w:rPr>
                <w:rFonts w:cstheme="minorHAnsi"/>
                <w:sz w:val="20"/>
              </w:rPr>
              <w:t>nderzoeksprotocol</w:t>
            </w:r>
          </w:p>
        </w:tc>
      </w:tr>
      <w:tr w:rsidR="005F15F7" w:rsidRPr="005C085D" w14:paraId="6BB242DB"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C0133E4" w14:textId="36A103E2" w:rsidR="00AE49F3" w:rsidRPr="005C085D" w:rsidRDefault="00475D02" w:rsidP="000A7753">
            <w:pPr>
              <w:rPr>
                <w:rFonts w:cstheme="minorHAnsi"/>
                <w:sz w:val="20"/>
              </w:rPr>
            </w:pPr>
            <w:r w:rsidRPr="005C085D">
              <w:rPr>
                <w:rFonts w:cstheme="minorHAnsi"/>
                <w:sz w:val="20"/>
              </w:rPr>
              <w:t>1</w:t>
            </w:r>
            <w:r w:rsidR="000A7753">
              <w:rPr>
                <w:rFonts w:cstheme="minorHAnsi"/>
                <w:sz w:val="20"/>
              </w:rPr>
              <w:t>6</w:t>
            </w:r>
          </w:p>
        </w:tc>
        <w:sdt>
          <w:sdtPr>
            <w:rPr>
              <w:rFonts w:cstheme="minorHAnsi"/>
              <w:sz w:val="20"/>
            </w:rPr>
            <w:id w:val="-1018618566"/>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653089B8" w14:textId="196981C1" w:rsidR="00AE49F3" w:rsidRPr="005C085D" w:rsidRDefault="00AE49F3"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12203429" w14:textId="2AAC2F3C" w:rsidR="00AE49F3" w:rsidRPr="005C085D" w:rsidRDefault="00AE49F3"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proofErr w:type="spellStart"/>
            <w:r w:rsidRPr="005C085D">
              <w:rPr>
                <w:rFonts w:cstheme="minorHAnsi"/>
                <w:sz w:val="20"/>
              </w:rPr>
              <w:t>SAE’s</w:t>
            </w:r>
            <w:proofErr w:type="spellEnd"/>
          </w:p>
        </w:tc>
        <w:tc>
          <w:tcPr>
            <w:tcW w:w="2348" w:type="pct"/>
            <w:tcBorders>
              <w:top w:val="single" w:sz="4" w:space="0" w:color="1F3864" w:themeColor="accent1" w:themeShade="80"/>
              <w:bottom w:val="single" w:sz="4" w:space="0" w:color="1F3864" w:themeColor="accent1" w:themeShade="80"/>
            </w:tcBorders>
          </w:tcPr>
          <w:p w14:paraId="7470522D" w14:textId="0D50569E" w:rsidR="00AE49F3" w:rsidRPr="005C085D" w:rsidRDefault="00DC0C51" w:rsidP="00483A7E">
            <w:pPr>
              <w:pStyle w:val="Lijstalinea"/>
              <w:numPr>
                <w:ilvl w:val="0"/>
                <w:numId w:val="35"/>
              </w:numPr>
              <w:ind w:left="465"/>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Er is opgenomen hoe, </w:t>
            </w:r>
            <w:r w:rsidR="00DB5A15" w:rsidRPr="005C085D">
              <w:rPr>
                <w:rFonts w:cstheme="minorHAnsi"/>
                <w:sz w:val="20"/>
              </w:rPr>
              <w:t>binnen welke termijn</w:t>
            </w:r>
            <w:r w:rsidRPr="005C085D">
              <w:rPr>
                <w:rFonts w:cstheme="minorHAnsi"/>
                <w:sz w:val="20"/>
              </w:rPr>
              <w:t xml:space="preserve">, bij wie en welke </w:t>
            </w:r>
            <w:proofErr w:type="spellStart"/>
            <w:r w:rsidRPr="005C085D">
              <w:rPr>
                <w:rFonts w:cstheme="minorHAnsi"/>
                <w:sz w:val="20"/>
              </w:rPr>
              <w:t>SAE’s</w:t>
            </w:r>
            <w:proofErr w:type="spellEnd"/>
            <w:r w:rsidRPr="005C085D">
              <w:rPr>
                <w:rFonts w:cstheme="minorHAnsi"/>
                <w:sz w:val="20"/>
              </w:rPr>
              <w:t xml:space="preserve"> worden gemeld </w:t>
            </w:r>
          </w:p>
          <w:p w14:paraId="787DB3FA" w14:textId="139F46B2" w:rsidR="00587631" w:rsidRPr="005C085D" w:rsidRDefault="000A0491" w:rsidP="0027646B">
            <w:pPr>
              <w:pStyle w:val="Lijstalinea"/>
              <w:numPr>
                <w:ilvl w:val="0"/>
                <w:numId w:val="35"/>
              </w:numPr>
              <w:ind w:left="465"/>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Indien e</w:t>
            </w:r>
            <w:r w:rsidR="00587631" w:rsidRPr="005C085D">
              <w:rPr>
                <w:rFonts w:cstheme="minorHAnsi"/>
                <w:sz w:val="20"/>
              </w:rPr>
              <w:t>r wordt afgeweken van de standaard meldingsprocedure (zoals beschreven in het format van de CCMO</w:t>
            </w:r>
            <w:r w:rsidRPr="005C085D">
              <w:rPr>
                <w:rFonts w:cstheme="minorHAnsi"/>
                <w:sz w:val="20"/>
              </w:rPr>
              <w:t>), dan is dit gemotiveerd</w:t>
            </w:r>
          </w:p>
        </w:tc>
        <w:tc>
          <w:tcPr>
            <w:tcW w:w="1225" w:type="pct"/>
            <w:tcBorders>
              <w:top w:val="single" w:sz="4" w:space="0" w:color="1F3864" w:themeColor="accent1" w:themeShade="80"/>
              <w:bottom w:val="single" w:sz="4" w:space="0" w:color="1F3864" w:themeColor="accent1" w:themeShade="80"/>
            </w:tcBorders>
          </w:tcPr>
          <w:p w14:paraId="096E68AC" w14:textId="77777777" w:rsidR="00AE49F3" w:rsidRPr="005C085D" w:rsidRDefault="00AE49F3" w:rsidP="0027646B">
            <w:pPr>
              <w:pStyle w:val="Lijstalinea"/>
              <w:numPr>
                <w:ilvl w:val="0"/>
                <w:numId w:val="1"/>
              </w:numPr>
              <w:ind w:left="179" w:hanging="116"/>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tc>
      </w:tr>
      <w:tr w:rsidR="00C15820" w:rsidRPr="005C085D" w14:paraId="3341DF0E"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6AA7631" w14:textId="6815E654" w:rsidR="00C15820" w:rsidRPr="005C085D" w:rsidRDefault="004976DB" w:rsidP="000A7753">
            <w:pPr>
              <w:rPr>
                <w:rFonts w:cstheme="minorHAnsi"/>
                <w:sz w:val="20"/>
              </w:rPr>
            </w:pPr>
            <w:r w:rsidRPr="005C085D">
              <w:rPr>
                <w:rFonts w:cstheme="minorHAnsi"/>
                <w:sz w:val="20"/>
              </w:rPr>
              <w:t>1</w:t>
            </w:r>
            <w:r w:rsidR="000A7753">
              <w:rPr>
                <w:rFonts w:cstheme="minorHAnsi"/>
                <w:sz w:val="20"/>
              </w:rPr>
              <w:t>7</w:t>
            </w:r>
          </w:p>
        </w:tc>
        <w:sdt>
          <w:sdtPr>
            <w:rPr>
              <w:rFonts w:cstheme="minorHAnsi"/>
              <w:sz w:val="20"/>
            </w:rPr>
            <w:id w:val="-1902595042"/>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4851290" w14:textId="71887611" w:rsidR="00C15820" w:rsidRPr="005C085D" w:rsidRDefault="00C15820"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7025F334" w14:textId="17F1674F" w:rsidR="00C15820" w:rsidRPr="005C085D" w:rsidRDefault="00C15820"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DSMB</w:t>
            </w:r>
          </w:p>
        </w:tc>
        <w:tc>
          <w:tcPr>
            <w:tcW w:w="2348" w:type="pct"/>
            <w:tcBorders>
              <w:top w:val="single" w:sz="4" w:space="0" w:color="1F3864" w:themeColor="accent1" w:themeShade="80"/>
              <w:bottom w:val="single" w:sz="4" w:space="0" w:color="1F3864" w:themeColor="accent1" w:themeShade="80"/>
            </w:tcBorders>
          </w:tcPr>
          <w:p w14:paraId="7AF00A5F" w14:textId="2A9BA0AE" w:rsidR="00C15820" w:rsidRPr="005C085D" w:rsidRDefault="00656F0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De DSMB is toegelicht in de betreffende paragraaf en </w:t>
            </w:r>
            <w:r w:rsidR="000F41E3" w:rsidRPr="005C085D">
              <w:rPr>
                <w:rFonts w:cstheme="minorHAnsi"/>
                <w:sz w:val="20"/>
              </w:rPr>
              <w:t xml:space="preserve">bovendien </w:t>
            </w:r>
            <w:r w:rsidRPr="005C085D">
              <w:rPr>
                <w:rFonts w:cstheme="minorHAnsi"/>
                <w:sz w:val="20"/>
              </w:rPr>
              <w:t xml:space="preserve">vermeld </w:t>
            </w:r>
            <w:r w:rsidR="00C15820" w:rsidRPr="005C085D">
              <w:rPr>
                <w:rFonts w:cstheme="minorHAnsi"/>
                <w:sz w:val="20"/>
              </w:rPr>
              <w:t>bij de ‘</w:t>
            </w:r>
            <w:proofErr w:type="spellStart"/>
            <w:r w:rsidR="00C15820" w:rsidRPr="005C085D">
              <w:rPr>
                <w:rFonts w:cstheme="minorHAnsi"/>
                <w:sz w:val="20"/>
              </w:rPr>
              <w:t>safety</w:t>
            </w:r>
            <w:proofErr w:type="spellEnd"/>
            <w:r w:rsidR="00C15820" w:rsidRPr="005C085D">
              <w:rPr>
                <w:rFonts w:cstheme="minorHAnsi"/>
                <w:sz w:val="20"/>
              </w:rPr>
              <w:t xml:space="preserve"> </w:t>
            </w:r>
            <w:proofErr w:type="spellStart"/>
            <w:r w:rsidR="00C15820" w:rsidRPr="005C085D">
              <w:rPr>
                <w:rFonts w:cstheme="minorHAnsi"/>
                <w:sz w:val="20"/>
              </w:rPr>
              <w:t>reporting</w:t>
            </w:r>
            <w:proofErr w:type="spellEnd"/>
            <w:r w:rsidR="00C15820" w:rsidRPr="005C085D">
              <w:rPr>
                <w:rFonts w:cstheme="minorHAnsi"/>
                <w:sz w:val="20"/>
              </w:rPr>
              <w:t>’ en de ‘interim analysis’</w:t>
            </w:r>
          </w:p>
        </w:tc>
        <w:tc>
          <w:tcPr>
            <w:tcW w:w="1225" w:type="pct"/>
            <w:tcBorders>
              <w:top w:val="single" w:sz="4" w:space="0" w:color="1F3864" w:themeColor="accent1" w:themeShade="80"/>
              <w:bottom w:val="single" w:sz="4" w:space="0" w:color="1F3864" w:themeColor="accent1" w:themeShade="80"/>
            </w:tcBorders>
          </w:tcPr>
          <w:p w14:paraId="65CAE1B6" w14:textId="6FF3DF50" w:rsidR="00C15820" w:rsidRPr="005C085D" w:rsidRDefault="00C15820" w:rsidP="0027646B">
            <w:pPr>
              <w:pStyle w:val="Lijstalinea"/>
              <w:numPr>
                <w:ilvl w:val="0"/>
                <w:numId w:val="1"/>
              </w:numPr>
              <w:ind w:left="179" w:hanging="116"/>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Onderzoeksprotocol</w:t>
            </w:r>
          </w:p>
        </w:tc>
      </w:tr>
      <w:tr w:rsidR="00A13C99" w:rsidRPr="005C085D" w14:paraId="34129F8E"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shd w:val="clear" w:color="auto" w:fill="auto"/>
          </w:tcPr>
          <w:p w14:paraId="2A0F8F2C" w14:textId="3AC65A66" w:rsidR="00A13C99" w:rsidRPr="005C085D" w:rsidRDefault="00507011" w:rsidP="000A7753">
            <w:pPr>
              <w:rPr>
                <w:rFonts w:cstheme="minorHAnsi"/>
                <w:sz w:val="20"/>
              </w:rPr>
            </w:pPr>
            <w:r w:rsidRPr="005C085D">
              <w:rPr>
                <w:rFonts w:cstheme="minorHAnsi"/>
                <w:sz w:val="20"/>
              </w:rPr>
              <w:t>1</w:t>
            </w:r>
            <w:r w:rsidR="000A7753">
              <w:rPr>
                <w:rFonts w:cstheme="minorHAnsi"/>
                <w:sz w:val="20"/>
              </w:rPr>
              <w:t>8</w:t>
            </w:r>
          </w:p>
        </w:tc>
        <w:sdt>
          <w:sdtPr>
            <w:rPr>
              <w:rFonts w:cstheme="minorHAnsi"/>
              <w:sz w:val="20"/>
            </w:rPr>
            <w:id w:val="-1517218177"/>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shd w:val="clear" w:color="auto" w:fill="auto"/>
              </w:tcPr>
              <w:p w14:paraId="31F4449B" w14:textId="2E075615" w:rsidR="00A13C99" w:rsidRPr="005C085D" w:rsidRDefault="00A13C99"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shd w:val="clear" w:color="auto" w:fill="auto"/>
          </w:tcPr>
          <w:p w14:paraId="02F8BBF0" w14:textId="1BCE4B79" w:rsidR="00A13C99" w:rsidRPr="005C085D" w:rsidRDefault="00A13C99"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commentRangeStart w:id="7"/>
            <w:r w:rsidRPr="005C085D">
              <w:rPr>
                <w:rFonts w:cstheme="minorHAnsi"/>
                <w:sz w:val="20"/>
              </w:rPr>
              <w:t>Apps/website/opnames</w:t>
            </w:r>
            <w:commentRangeEnd w:id="7"/>
            <w:r w:rsidR="005C085D">
              <w:rPr>
                <w:rStyle w:val="Verwijzingopmerking"/>
              </w:rPr>
              <w:commentReference w:id="7"/>
            </w:r>
          </w:p>
        </w:tc>
        <w:tc>
          <w:tcPr>
            <w:tcW w:w="2348" w:type="pct"/>
            <w:tcBorders>
              <w:top w:val="single" w:sz="4" w:space="0" w:color="1F3864" w:themeColor="accent1" w:themeShade="80"/>
              <w:bottom w:val="single" w:sz="4" w:space="0" w:color="1F3864" w:themeColor="accent1" w:themeShade="80"/>
            </w:tcBorders>
            <w:shd w:val="clear" w:color="auto" w:fill="auto"/>
          </w:tcPr>
          <w:p w14:paraId="32725489" w14:textId="376CAC99" w:rsidR="00A13C99" w:rsidRPr="005C085D" w:rsidRDefault="00A13C99" w:rsidP="00483A7E">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eastAsia="Times New Roman" w:cstheme="minorHAnsi"/>
                <w:sz w:val="20"/>
              </w:rPr>
              <w:t xml:space="preserve">Er is een verklaring van de beveiliging van de app/website aangeleverd met de </w:t>
            </w:r>
            <w:r w:rsidRPr="005C085D">
              <w:rPr>
                <w:rFonts w:cstheme="minorHAnsi"/>
                <w:sz w:val="20"/>
              </w:rPr>
              <w:t xml:space="preserve">garantie dat de </w:t>
            </w:r>
            <w:r w:rsidRPr="005C085D">
              <w:rPr>
                <w:rFonts w:eastAsia="Times New Roman" w:cstheme="minorHAnsi"/>
                <w:sz w:val="20"/>
              </w:rPr>
              <w:t>app/website</w:t>
            </w:r>
            <w:r w:rsidRPr="005C085D">
              <w:rPr>
                <w:rFonts w:cstheme="minorHAnsi"/>
                <w:sz w:val="20"/>
              </w:rPr>
              <w:t xml:space="preserve"> geen andere gegevens dan onderzoeksgegevens </w:t>
            </w:r>
            <w:r w:rsidRPr="005C085D">
              <w:rPr>
                <w:rFonts w:eastAsia="Times New Roman" w:cstheme="minorHAnsi"/>
                <w:sz w:val="20"/>
              </w:rPr>
              <w:t>verzamelt (</w:t>
            </w:r>
            <w:r w:rsidRPr="005C085D">
              <w:rPr>
                <w:rFonts w:cstheme="minorHAnsi"/>
                <w:sz w:val="20"/>
              </w:rPr>
              <w:t xml:space="preserve">zoals locatie, IP adres, </w:t>
            </w:r>
            <w:r w:rsidRPr="005C085D">
              <w:rPr>
                <w:rFonts w:eastAsia="Times New Roman" w:cstheme="minorHAnsi"/>
                <w:sz w:val="20"/>
              </w:rPr>
              <w:t>Wifi</w:t>
            </w:r>
            <w:r w:rsidRPr="005C085D">
              <w:rPr>
                <w:rFonts w:cstheme="minorHAnsi"/>
                <w:sz w:val="20"/>
              </w:rPr>
              <w:t xml:space="preserve"> adres, etc</w:t>
            </w:r>
            <w:r w:rsidRPr="005C085D">
              <w:rPr>
                <w:rFonts w:eastAsia="Times New Roman" w:cstheme="minorHAnsi"/>
                <w:sz w:val="20"/>
              </w:rPr>
              <w:t>.)</w:t>
            </w:r>
          </w:p>
          <w:p w14:paraId="1B928A3C" w14:textId="5F262C1E" w:rsidR="00A13C99" w:rsidRPr="005C085D" w:rsidRDefault="00A13C99" w:rsidP="00483A7E">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eastAsia="Times New Roman" w:cstheme="minorHAnsi"/>
                <w:sz w:val="20"/>
              </w:rPr>
              <w:lastRenderedPageBreak/>
              <w:t xml:space="preserve">Er is een verwerkersovereenkomst afgesloten voor het verwerken/uitwisselen/opslaan van (gecodeerde) persoonsgegevens </w:t>
            </w:r>
            <w:r w:rsidR="00F867A9" w:rsidRPr="005C085D">
              <w:rPr>
                <w:rFonts w:eastAsia="Times New Roman" w:cstheme="minorHAnsi"/>
                <w:sz w:val="20"/>
              </w:rPr>
              <w:t xml:space="preserve">vanuit de app/website </w:t>
            </w:r>
            <w:r w:rsidRPr="005C085D">
              <w:rPr>
                <w:rFonts w:eastAsia="Times New Roman" w:cstheme="minorHAnsi"/>
                <w:sz w:val="20"/>
              </w:rPr>
              <w:t xml:space="preserve">in een database of </w:t>
            </w:r>
            <w:proofErr w:type="spellStart"/>
            <w:r w:rsidRPr="005C085D">
              <w:rPr>
                <w:rFonts w:eastAsia="Times New Roman" w:cstheme="minorHAnsi"/>
                <w:sz w:val="20"/>
              </w:rPr>
              <w:t>cloud</w:t>
            </w:r>
            <w:proofErr w:type="spellEnd"/>
            <w:r w:rsidRPr="005C085D">
              <w:rPr>
                <w:rFonts w:eastAsia="Times New Roman" w:cstheme="minorHAnsi"/>
                <w:sz w:val="20"/>
              </w:rPr>
              <w:t>. In deze overeenkomst staan duidelijke afspraken over vertrouwelijkheid, informatiebeveiliging, audits en meldplicht</w:t>
            </w:r>
          </w:p>
          <w:p w14:paraId="25D18ADF" w14:textId="7F43CB31" w:rsidR="00A13C99" w:rsidRPr="005C085D" w:rsidRDefault="00F867A9" w:rsidP="00483A7E">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Er wordt professionele apparatuur gebruikt voor video- en/of geluidsopnames (bij voorkeur met </w:t>
            </w:r>
            <w:proofErr w:type="spellStart"/>
            <w:r w:rsidRPr="005C085D">
              <w:rPr>
                <w:rFonts w:cstheme="minorHAnsi"/>
                <w:sz w:val="20"/>
              </w:rPr>
              <w:t>encrypted</w:t>
            </w:r>
            <w:proofErr w:type="spellEnd"/>
            <w:r w:rsidRPr="005C085D">
              <w:rPr>
                <w:rFonts w:cstheme="minorHAnsi"/>
                <w:sz w:val="20"/>
              </w:rPr>
              <w:t xml:space="preserve"> opslag)</w:t>
            </w:r>
          </w:p>
          <w:p w14:paraId="117B6076" w14:textId="0B621BD5" w:rsidR="00A13C99" w:rsidRPr="005C085D" w:rsidRDefault="00F867A9" w:rsidP="0027646B">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Er is een verwerkersovereenkomst afgesloten met afspraken over privacybescherming, omdat het transcriberen van video- en/of geluidsopnames wordt uitbesteed</w:t>
            </w:r>
          </w:p>
          <w:p w14:paraId="321402E5" w14:textId="1F42BFE9" w:rsidR="00CC62D5" w:rsidRPr="005C085D" w:rsidRDefault="00F867A9" w:rsidP="0027646B">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Video- en of geluidsbestanden worden veilig verzonden</w:t>
            </w:r>
          </w:p>
          <w:p w14:paraId="72C94907" w14:textId="5EC912E0" w:rsidR="00F867A9" w:rsidRPr="005C085D" w:rsidRDefault="00CC62D5" w:rsidP="0027646B">
            <w:pPr>
              <w:pStyle w:val="Geenafstand"/>
              <w:numPr>
                <w:ilvl w:val="0"/>
                <w:numId w:val="6"/>
              </w:numPr>
              <w:ind w:left="46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Om </w:t>
            </w:r>
            <w:r w:rsidR="005C085D" w:rsidRPr="005C085D">
              <w:rPr>
                <w:rFonts w:cstheme="minorHAnsi"/>
                <w:sz w:val="20"/>
              </w:rPr>
              <w:t>privacy redenen</w:t>
            </w:r>
            <w:r w:rsidRPr="005C085D">
              <w:rPr>
                <w:rFonts w:cstheme="minorHAnsi"/>
                <w:sz w:val="20"/>
              </w:rPr>
              <w:t xml:space="preserve"> wordt WhatsApp </w:t>
            </w:r>
            <w:r w:rsidRPr="005C085D">
              <w:rPr>
                <w:rFonts w:cstheme="minorHAnsi"/>
                <w:sz w:val="20"/>
                <w:u w:val="single"/>
              </w:rPr>
              <w:t>niet</w:t>
            </w:r>
            <w:r w:rsidRPr="005C085D">
              <w:rPr>
                <w:rFonts w:cstheme="minorHAnsi"/>
                <w:sz w:val="20"/>
              </w:rPr>
              <w:t xml:space="preserve"> gebruikt voor contact tussen onderzoekers en proefpersonen</w:t>
            </w:r>
          </w:p>
        </w:tc>
        <w:tc>
          <w:tcPr>
            <w:tcW w:w="1225" w:type="pct"/>
            <w:tcBorders>
              <w:top w:val="single" w:sz="4" w:space="0" w:color="1F3864" w:themeColor="accent1" w:themeShade="80"/>
              <w:bottom w:val="single" w:sz="4" w:space="0" w:color="1F3864" w:themeColor="accent1" w:themeShade="80"/>
            </w:tcBorders>
            <w:shd w:val="clear" w:color="auto" w:fill="auto"/>
          </w:tcPr>
          <w:p w14:paraId="2F037E57" w14:textId="2E925FDE" w:rsidR="00A13C99" w:rsidRPr="005C085D" w:rsidRDefault="00A13C99" w:rsidP="0027646B">
            <w:pPr>
              <w:pStyle w:val="Lijstalinea"/>
              <w:numPr>
                <w:ilvl w:val="0"/>
                <w:numId w:val="1"/>
              </w:numPr>
              <w:ind w:left="172" w:hanging="14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lastRenderedPageBreak/>
              <w:t>Onderzoeksprotocol</w:t>
            </w:r>
          </w:p>
        </w:tc>
      </w:tr>
      <w:tr w:rsidR="000156F3" w:rsidRPr="005C085D" w14:paraId="1B01E075" w14:textId="77777777" w:rsidTr="001E0E99">
        <w:trPr>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3CD5B8DC" w14:textId="59650203" w:rsidR="000156F3" w:rsidRPr="005C085D" w:rsidRDefault="000156F3" w:rsidP="00483A7E">
            <w:pPr>
              <w:rPr>
                <w:rFonts w:cstheme="minorHAnsi"/>
                <w:sz w:val="20"/>
              </w:rPr>
            </w:pPr>
            <w:r>
              <w:rPr>
                <w:rFonts w:cstheme="minorHAnsi"/>
                <w:sz w:val="20"/>
              </w:rPr>
              <w:t>Medische hulpmiddelen</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6E219FF1" w14:textId="1273ECA6" w:rsidR="000156F3" w:rsidRPr="000156F3" w:rsidRDefault="005D4B6C" w:rsidP="00483A7E">
            <w:pPr>
              <w:cnfStyle w:val="000000000000" w:firstRow="0" w:lastRow="0" w:firstColumn="0" w:lastColumn="0" w:oddVBand="0" w:evenVBand="0" w:oddHBand="0" w:evenHBand="0" w:firstRowFirstColumn="0" w:firstRowLastColumn="0" w:lastRowFirstColumn="0" w:lastRowLastColumn="0"/>
              <w:rPr>
                <w:rFonts w:cstheme="minorHAnsi"/>
                <w:b/>
                <w:sz w:val="20"/>
              </w:rPr>
            </w:pPr>
            <w:sdt>
              <w:sdtPr>
                <w:rPr>
                  <w:rFonts w:cstheme="minorHAnsi"/>
                  <w:b/>
                  <w:sz w:val="20"/>
                </w:rPr>
                <w:id w:val="1405331815"/>
                <w14:checkbox>
                  <w14:checked w14:val="0"/>
                  <w14:checkedState w14:val="00FC" w14:font="Wingdings"/>
                  <w14:uncheckedState w14:val="2610" w14:font="MS Gothic"/>
                </w14:checkbox>
              </w:sdtPr>
              <w:sdtEndPr/>
              <w:sdtContent>
                <w:r w:rsidR="000156F3">
                  <w:rPr>
                    <w:rFonts w:ascii="MS Gothic" w:eastAsia="MS Gothic" w:hAnsi="MS Gothic" w:cstheme="minorHAnsi" w:hint="eastAsia"/>
                    <w:b/>
                    <w:sz w:val="20"/>
                  </w:rPr>
                  <w:t>☐</w:t>
                </w:r>
              </w:sdtContent>
            </w:sdt>
            <w:r w:rsidR="000156F3" w:rsidRPr="000156F3">
              <w:rPr>
                <w:rFonts w:cstheme="minorHAnsi"/>
                <w:b/>
                <w:sz w:val="20"/>
              </w:rPr>
              <w:t xml:space="preserve"> Niet van Toepassing</w:t>
            </w:r>
          </w:p>
        </w:tc>
      </w:tr>
      <w:tr w:rsidR="005F15F7" w:rsidRPr="005C085D" w14:paraId="74350A83"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22E98A20" w14:textId="7B6DE63D" w:rsidR="005B3F26" w:rsidRPr="005C085D" w:rsidRDefault="000A7753" w:rsidP="00483A7E">
            <w:pPr>
              <w:rPr>
                <w:rFonts w:cstheme="minorHAnsi"/>
                <w:sz w:val="20"/>
              </w:rPr>
            </w:pPr>
            <w:r>
              <w:rPr>
                <w:rFonts w:cstheme="minorHAnsi"/>
                <w:sz w:val="20"/>
              </w:rPr>
              <w:t>19</w:t>
            </w:r>
          </w:p>
        </w:tc>
        <w:sdt>
          <w:sdtPr>
            <w:rPr>
              <w:rFonts w:cstheme="minorHAnsi"/>
              <w:sz w:val="20"/>
            </w:rPr>
            <w:id w:val="-497113469"/>
            <w14:checkbox>
              <w14:checked w14:val="0"/>
              <w14:checkedState w14:val="00FC" w14:font="Wingdings"/>
              <w14:uncheckedState w14:val="2610" w14:font="MS Gothic"/>
            </w14:checkbox>
          </w:sdtPr>
          <w:sdtEndPr/>
          <w:sdtContent>
            <w:tc>
              <w:tcPr>
                <w:tcW w:w="460" w:type="pct"/>
                <w:tcBorders>
                  <w:bottom w:val="single" w:sz="4" w:space="0" w:color="1F3864" w:themeColor="accent1" w:themeShade="80"/>
                </w:tcBorders>
              </w:tcPr>
              <w:p w14:paraId="7464A37F" w14:textId="50C46B8D"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bottom w:val="single" w:sz="4" w:space="0" w:color="1F3864" w:themeColor="accent1" w:themeShade="80"/>
            </w:tcBorders>
          </w:tcPr>
          <w:p w14:paraId="53E12FFA" w14:textId="6134FA1F" w:rsidR="005B3F26" w:rsidRPr="005C085D" w:rsidRDefault="00AD6E94"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Goedkeuring TMT</w:t>
            </w:r>
          </w:p>
        </w:tc>
        <w:tc>
          <w:tcPr>
            <w:tcW w:w="2348" w:type="pct"/>
            <w:tcBorders>
              <w:bottom w:val="single" w:sz="4" w:space="0" w:color="1F3864" w:themeColor="accent1" w:themeShade="80"/>
            </w:tcBorders>
          </w:tcPr>
          <w:p w14:paraId="00FA78F1" w14:textId="62E61548" w:rsidR="005B3F26" w:rsidRPr="005C085D" w:rsidRDefault="007949BB"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Het onderzoek vindt in VUmc plaats en is daarom </w:t>
            </w:r>
            <w:r w:rsidR="00E35BAF" w:rsidRPr="005C085D">
              <w:rPr>
                <w:rFonts w:cstheme="minorHAnsi"/>
                <w:sz w:val="20"/>
              </w:rPr>
              <w:t xml:space="preserve">aangemeld bij </w:t>
            </w:r>
            <w:hyperlink r:id="rId9" w:history="1">
              <w:r w:rsidR="00E35BAF" w:rsidRPr="005C085D">
                <w:rPr>
                  <w:rStyle w:val="Hyperlink"/>
                  <w:rFonts w:cstheme="minorHAnsi"/>
                  <w:sz w:val="20"/>
                </w:rPr>
                <w:t>adviesmedischehulpmiddelen@amsterdamumc.nl</w:t>
              </w:r>
            </w:hyperlink>
          </w:p>
        </w:tc>
        <w:tc>
          <w:tcPr>
            <w:tcW w:w="1225" w:type="pct"/>
            <w:tcBorders>
              <w:bottom w:val="single" w:sz="4" w:space="0" w:color="1F3864" w:themeColor="accent1" w:themeShade="80"/>
            </w:tcBorders>
          </w:tcPr>
          <w:p w14:paraId="23FE7757" w14:textId="77777777" w:rsidR="005B3F26" w:rsidRPr="005C085D" w:rsidRDefault="005B3F26" w:rsidP="0027646B">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F15F7" w:rsidRPr="005C085D" w14:paraId="01601C15"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A195DC7" w14:textId="5DE975BF" w:rsidR="005B3F26" w:rsidRPr="005C085D" w:rsidRDefault="004976DB" w:rsidP="000A7753">
            <w:pPr>
              <w:rPr>
                <w:rFonts w:cstheme="minorHAnsi"/>
                <w:sz w:val="20"/>
              </w:rPr>
            </w:pPr>
            <w:r w:rsidRPr="005C085D">
              <w:rPr>
                <w:rFonts w:cstheme="minorHAnsi"/>
                <w:sz w:val="20"/>
              </w:rPr>
              <w:t>2</w:t>
            </w:r>
            <w:r w:rsidR="000A7753">
              <w:rPr>
                <w:rFonts w:cstheme="minorHAnsi"/>
                <w:sz w:val="20"/>
              </w:rPr>
              <w:t>0</w:t>
            </w:r>
          </w:p>
        </w:tc>
        <w:sdt>
          <w:sdtPr>
            <w:rPr>
              <w:rFonts w:cstheme="minorHAnsi"/>
              <w:sz w:val="20"/>
            </w:rPr>
            <w:id w:val="678240331"/>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4A2F81A5" w14:textId="4A8D5EEE" w:rsidR="005B3F26" w:rsidRPr="005C085D" w:rsidRDefault="005B3F26"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1B8D756E" w14:textId="2B28E94B" w:rsidR="005B3F26" w:rsidRPr="005C085D" w:rsidRDefault="00AD6E94"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Nazorg</w:t>
            </w:r>
          </w:p>
        </w:tc>
        <w:tc>
          <w:tcPr>
            <w:tcW w:w="2348" w:type="pct"/>
            <w:tcBorders>
              <w:top w:val="single" w:sz="4" w:space="0" w:color="1F3864" w:themeColor="accent1" w:themeShade="80"/>
              <w:bottom w:val="single" w:sz="4" w:space="0" w:color="1F3864" w:themeColor="accent1" w:themeShade="80"/>
            </w:tcBorders>
          </w:tcPr>
          <w:p w14:paraId="20107056" w14:textId="0D3C8C9B" w:rsidR="00AD6E94" w:rsidRPr="005C085D" w:rsidRDefault="007949BB" w:rsidP="00483A7E">
            <w:pPr>
              <w:pStyle w:val="Lijstalinea"/>
              <w:numPr>
                <w:ilvl w:val="0"/>
                <w:numId w:val="29"/>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Er is opgenomen dat d</w:t>
            </w:r>
            <w:r w:rsidR="005B3F26" w:rsidRPr="005C085D">
              <w:rPr>
                <w:rFonts w:cstheme="minorHAnsi"/>
                <w:sz w:val="20"/>
              </w:rPr>
              <w:t xml:space="preserve">e verrichter verantwoordelijk </w:t>
            </w:r>
            <w:r w:rsidRPr="005C085D">
              <w:rPr>
                <w:rFonts w:cstheme="minorHAnsi"/>
                <w:sz w:val="20"/>
              </w:rPr>
              <w:t xml:space="preserve">is </w:t>
            </w:r>
            <w:r w:rsidR="005B3F26" w:rsidRPr="005C085D">
              <w:rPr>
                <w:rFonts w:cstheme="minorHAnsi"/>
                <w:sz w:val="20"/>
              </w:rPr>
              <w:t xml:space="preserve">voor de nazorg van de proefpersonen </w:t>
            </w:r>
            <w:r w:rsidR="002D385C" w:rsidRPr="005C085D">
              <w:rPr>
                <w:rFonts w:cstheme="minorHAnsi"/>
                <w:sz w:val="20"/>
              </w:rPr>
              <w:t>na gebruik</w:t>
            </w:r>
            <w:r w:rsidR="005B3F26" w:rsidRPr="005C085D">
              <w:rPr>
                <w:rFonts w:cstheme="minorHAnsi"/>
                <w:sz w:val="20"/>
              </w:rPr>
              <w:t xml:space="preserve"> </w:t>
            </w:r>
            <w:r w:rsidRPr="005C085D">
              <w:rPr>
                <w:rFonts w:cstheme="minorHAnsi"/>
                <w:sz w:val="20"/>
              </w:rPr>
              <w:t xml:space="preserve">van het </w:t>
            </w:r>
            <w:r w:rsidR="005B3F26" w:rsidRPr="005C085D">
              <w:rPr>
                <w:rFonts w:cstheme="minorHAnsi"/>
                <w:sz w:val="20"/>
              </w:rPr>
              <w:t>medisch hulpmiddel</w:t>
            </w:r>
          </w:p>
          <w:p w14:paraId="3CD7B4F7" w14:textId="66EAD4F2" w:rsidR="00A96AB1" w:rsidRPr="005C085D" w:rsidRDefault="007949BB" w:rsidP="0027646B">
            <w:pPr>
              <w:pStyle w:val="Lijstalinea"/>
              <w:numPr>
                <w:ilvl w:val="0"/>
                <w:numId w:val="29"/>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Bij baten hebben de proefpersonen de m</w:t>
            </w:r>
            <w:r w:rsidR="00AD6E94" w:rsidRPr="005C085D">
              <w:rPr>
                <w:rFonts w:cstheme="minorHAnsi"/>
                <w:sz w:val="20"/>
              </w:rPr>
              <w:t>og</w:t>
            </w:r>
            <w:r w:rsidR="005B3F26" w:rsidRPr="005C085D">
              <w:rPr>
                <w:rFonts w:cstheme="minorHAnsi"/>
                <w:sz w:val="20"/>
              </w:rPr>
              <w:t xml:space="preserve">elijkheid om het </w:t>
            </w:r>
            <w:r w:rsidRPr="005C085D">
              <w:rPr>
                <w:rFonts w:cstheme="minorHAnsi"/>
                <w:sz w:val="20"/>
              </w:rPr>
              <w:t xml:space="preserve">medisch </w:t>
            </w:r>
            <w:r w:rsidR="005B3F26" w:rsidRPr="005C085D">
              <w:rPr>
                <w:rFonts w:cstheme="minorHAnsi"/>
                <w:sz w:val="20"/>
              </w:rPr>
              <w:t>hulpmiddel te blijven gebruiken</w:t>
            </w:r>
            <w:r w:rsidR="00AD6E94" w:rsidRPr="005C085D">
              <w:rPr>
                <w:rFonts w:cstheme="minorHAnsi"/>
                <w:sz w:val="20"/>
              </w:rPr>
              <w:t xml:space="preserve"> na </w:t>
            </w:r>
            <w:r w:rsidRPr="005C085D">
              <w:rPr>
                <w:rFonts w:cstheme="minorHAnsi"/>
                <w:sz w:val="20"/>
              </w:rPr>
              <w:t xml:space="preserve">het einde van de </w:t>
            </w:r>
            <w:r w:rsidR="00AD6E94" w:rsidRPr="005C085D">
              <w:rPr>
                <w:rFonts w:cstheme="minorHAnsi"/>
                <w:sz w:val="20"/>
              </w:rPr>
              <w:t>studie</w:t>
            </w:r>
          </w:p>
          <w:p w14:paraId="1CDEB250" w14:textId="2FCB594D" w:rsidR="005B3F26" w:rsidRPr="005C085D" w:rsidRDefault="00A96AB1" w:rsidP="0027646B">
            <w:pPr>
              <w:pStyle w:val="Lijstalinea"/>
              <w:numPr>
                <w:ilvl w:val="0"/>
                <w:numId w:val="29"/>
              </w:numPr>
              <w:ind w:left="46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Bij een geïmp</w:t>
            </w:r>
            <w:r w:rsidR="00432A0E" w:rsidRPr="005C085D">
              <w:rPr>
                <w:rFonts w:cstheme="minorHAnsi"/>
                <w:sz w:val="20"/>
              </w:rPr>
              <w:t>lanteerd</w:t>
            </w:r>
            <w:r w:rsidRPr="005C085D">
              <w:rPr>
                <w:rFonts w:cstheme="minorHAnsi"/>
                <w:sz w:val="20"/>
              </w:rPr>
              <w:t xml:space="preserve"> medisch hulpmiddel is de volgende zin opgenomen in de </w:t>
            </w:r>
            <w:r w:rsidR="00483A7E">
              <w:rPr>
                <w:rFonts w:cstheme="minorHAnsi"/>
                <w:sz w:val="20"/>
              </w:rPr>
              <w:t>informatiebrief</w:t>
            </w:r>
            <w:r w:rsidRPr="005C085D">
              <w:rPr>
                <w:rFonts w:cstheme="minorHAnsi"/>
                <w:sz w:val="20"/>
              </w:rPr>
              <w:t>: Als het onderzoek is afgelopen kunt u [het medisch hulpmiddel] blijven gebruiken als u dat wilt. U krijgt hiervoor de zorg en begeleiding van het ziekenhuis waar u bent behandeld/geopereerd. U kunt er ook voor kiezen [het medisch hulpmiddel] (een tijd) uit te zetten/niet te gebruiken. Ook kunt u [het medisch hulpmiddel] eruit laten halen met een operatie.</w:t>
            </w:r>
          </w:p>
        </w:tc>
        <w:tc>
          <w:tcPr>
            <w:tcW w:w="1225" w:type="pct"/>
            <w:tcBorders>
              <w:top w:val="single" w:sz="4" w:space="0" w:color="1F3864" w:themeColor="accent1" w:themeShade="80"/>
              <w:bottom w:val="single" w:sz="4" w:space="0" w:color="1F3864" w:themeColor="accent1" w:themeShade="80"/>
            </w:tcBorders>
          </w:tcPr>
          <w:p w14:paraId="2C76001B" w14:textId="77777777" w:rsidR="005B3F26" w:rsidRPr="005C085D" w:rsidRDefault="00894929" w:rsidP="0027646B">
            <w:pPr>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Onderzoeksprotocol</w:t>
            </w:r>
          </w:p>
          <w:p w14:paraId="266B6721" w14:textId="6D766BE5" w:rsidR="007949BB" w:rsidRPr="005C085D" w:rsidRDefault="007949BB" w:rsidP="0027646B">
            <w:pPr>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Proefpersoneninformatie</w:t>
            </w:r>
          </w:p>
        </w:tc>
      </w:tr>
      <w:tr w:rsidR="005F15F7" w:rsidRPr="005C085D" w14:paraId="292CB707"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5790701" w14:textId="6E5C3DF6" w:rsidR="005B3F26" w:rsidRPr="005C085D" w:rsidRDefault="000A7753" w:rsidP="00483A7E">
            <w:pPr>
              <w:rPr>
                <w:rFonts w:cstheme="minorHAnsi"/>
                <w:sz w:val="20"/>
              </w:rPr>
            </w:pPr>
            <w:r>
              <w:rPr>
                <w:rFonts w:cstheme="minorHAnsi"/>
                <w:sz w:val="20"/>
              </w:rPr>
              <w:t>21</w:t>
            </w:r>
          </w:p>
        </w:tc>
        <w:sdt>
          <w:sdtPr>
            <w:rPr>
              <w:rFonts w:cstheme="minorHAnsi"/>
              <w:sz w:val="20"/>
            </w:rPr>
            <w:id w:val="-1637477064"/>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4F0E81D6" w14:textId="79AD71EC" w:rsidR="005B3F26" w:rsidRPr="005C085D" w:rsidRDefault="005B3F26"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7A97CBBA" w14:textId="2D10F8F4" w:rsidR="005B3F26" w:rsidRPr="005C085D" w:rsidRDefault="00AD6E94"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commentRangeStart w:id="8"/>
            <w:r w:rsidRPr="005C085D">
              <w:rPr>
                <w:rFonts w:cstheme="minorHAnsi"/>
                <w:sz w:val="20"/>
              </w:rPr>
              <w:t>CE-markering</w:t>
            </w:r>
            <w:r w:rsidR="00A13C99" w:rsidRPr="005C085D">
              <w:rPr>
                <w:rFonts w:cstheme="minorHAnsi"/>
                <w:sz w:val="20"/>
              </w:rPr>
              <w:t xml:space="preserve"> en beoogd gebruik</w:t>
            </w:r>
            <w:commentRangeEnd w:id="8"/>
            <w:r w:rsidR="005C085D">
              <w:rPr>
                <w:rStyle w:val="Verwijzingopmerking"/>
              </w:rPr>
              <w:commentReference w:id="8"/>
            </w:r>
          </w:p>
        </w:tc>
        <w:tc>
          <w:tcPr>
            <w:tcW w:w="2348" w:type="pct"/>
            <w:tcBorders>
              <w:top w:val="single" w:sz="4" w:space="0" w:color="1F3864" w:themeColor="accent1" w:themeShade="80"/>
              <w:bottom w:val="single" w:sz="4" w:space="0" w:color="1F3864" w:themeColor="accent1" w:themeShade="80"/>
            </w:tcBorders>
          </w:tcPr>
          <w:p w14:paraId="57387901" w14:textId="77777777" w:rsidR="005B3F26" w:rsidRPr="005C085D" w:rsidRDefault="005B3F26" w:rsidP="00483A7E">
            <w:pPr>
              <w:tabs>
                <w:tab w:val="left" w:pos="993"/>
              </w:tabs>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Geen CE-markering of buiten beoogd gebruik: </w:t>
            </w:r>
          </w:p>
          <w:p w14:paraId="2C87028B" w14:textId="272DB943" w:rsidR="005B3F26" w:rsidRPr="005C085D" w:rsidRDefault="00DB5A15" w:rsidP="00483A7E">
            <w:pPr>
              <w:pStyle w:val="Lijstalinea"/>
              <w:numPr>
                <w:ilvl w:val="2"/>
                <w:numId w:val="30"/>
              </w:numPr>
              <w:ind w:left="462" w:hanging="281"/>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Er is een </w:t>
            </w:r>
            <w:r w:rsidR="005B3F26" w:rsidRPr="005C085D">
              <w:rPr>
                <w:rFonts w:cstheme="minorHAnsi"/>
                <w:sz w:val="20"/>
              </w:rPr>
              <w:t>IMDD aan</w:t>
            </w:r>
            <w:r w:rsidRPr="005C085D">
              <w:rPr>
                <w:rFonts w:cstheme="minorHAnsi"/>
                <w:sz w:val="20"/>
              </w:rPr>
              <w:t>geleverd</w:t>
            </w:r>
          </w:p>
          <w:p w14:paraId="5279468B" w14:textId="20291476" w:rsidR="005B3F26" w:rsidRPr="005C085D" w:rsidRDefault="005B3F26" w:rsidP="00483A7E">
            <w:pPr>
              <w:pStyle w:val="Lijstalinea"/>
              <w:numPr>
                <w:ilvl w:val="2"/>
                <w:numId w:val="30"/>
              </w:numPr>
              <w:ind w:left="462" w:hanging="281"/>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De fabrikant </w:t>
            </w:r>
            <w:r w:rsidR="005828E5" w:rsidRPr="005C085D">
              <w:rPr>
                <w:rFonts w:cstheme="minorHAnsi"/>
                <w:sz w:val="20"/>
              </w:rPr>
              <w:t>meldt</w:t>
            </w:r>
            <w:r w:rsidRPr="005C085D">
              <w:rPr>
                <w:rFonts w:cstheme="minorHAnsi"/>
                <w:sz w:val="20"/>
              </w:rPr>
              <w:t xml:space="preserve"> de studie aan bij </w:t>
            </w:r>
            <w:r w:rsidR="005828E5" w:rsidRPr="005C085D">
              <w:rPr>
                <w:rFonts w:cstheme="minorHAnsi"/>
                <w:sz w:val="20"/>
              </w:rPr>
              <w:t xml:space="preserve">de </w:t>
            </w:r>
            <w:r w:rsidR="00AD6E94" w:rsidRPr="005C085D">
              <w:rPr>
                <w:rFonts w:cstheme="minorHAnsi"/>
                <w:sz w:val="20"/>
              </w:rPr>
              <w:t>CCMO</w:t>
            </w:r>
            <w:r w:rsidRPr="005C085D">
              <w:rPr>
                <w:rFonts w:cstheme="minorHAnsi"/>
                <w:sz w:val="20"/>
              </w:rPr>
              <w:t xml:space="preserve"> voordat de studie start</w:t>
            </w:r>
          </w:p>
          <w:p w14:paraId="794C69B4" w14:textId="79AE38E0" w:rsidR="005B3F26" w:rsidRPr="005C085D" w:rsidRDefault="009241A1" w:rsidP="0027646B">
            <w:pPr>
              <w:ind w:firstLine="28"/>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M</w:t>
            </w:r>
            <w:r w:rsidR="005B3F26" w:rsidRPr="005C085D">
              <w:rPr>
                <w:rFonts w:cstheme="minorHAnsi"/>
                <w:sz w:val="20"/>
              </w:rPr>
              <w:t>et CE-markering:</w:t>
            </w:r>
          </w:p>
          <w:p w14:paraId="2C6F885F" w14:textId="4FD9394F" w:rsidR="005B3F26" w:rsidRPr="005C085D" w:rsidRDefault="007949BB" w:rsidP="0027646B">
            <w:pPr>
              <w:pStyle w:val="Lijstalinea"/>
              <w:numPr>
                <w:ilvl w:val="0"/>
                <w:numId w:val="31"/>
              </w:numPr>
              <w:ind w:left="462" w:hanging="281"/>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De </w:t>
            </w:r>
            <w:r w:rsidR="005B3F26" w:rsidRPr="005C085D">
              <w:rPr>
                <w:rFonts w:cstheme="minorHAnsi"/>
                <w:sz w:val="20"/>
              </w:rPr>
              <w:t xml:space="preserve">CE-markering en eventuele </w:t>
            </w:r>
            <w:r w:rsidR="00AD6E94" w:rsidRPr="005C085D">
              <w:rPr>
                <w:rFonts w:cstheme="minorHAnsi"/>
                <w:sz w:val="20"/>
              </w:rPr>
              <w:t xml:space="preserve">andere </w:t>
            </w:r>
            <w:r w:rsidR="005B3F26" w:rsidRPr="005C085D">
              <w:rPr>
                <w:rFonts w:cstheme="minorHAnsi"/>
                <w:sz w:val="20"/>
              </w:rPr>
              <w:t xml:space="preserve">productinformatie </w:t>
            </w:r>
            <w:r w:rsidRPr="005C085D">
              <w:rPr>
                <w:rFonts w:cstheme="minorHAnsi"/>
                <w:sz w:val="20"/>
              </w:rPr>
              <w:t>is aangeleverd</w:t>
            </w:r>
          </w:p>
        </w:tc>
        <w:tc>
          <w:tcPr>
            <w:tcW w:w="1225" w:type="pct"/>
            <w:tcBorders>
              <w:top w:val="single" w:sz="4" w:space="0" w:color="1F3864" w:themeColor="accent1" w:themeShade="80"/>
              <w:bottom w:val="single" w:sz="4" w:space="0" w:color="1F3864" w:themeColor="accent1" w:themeShade="80"/>
            </w:tcBorders>
          </w:tcPr>
          <w:p w14:paraId="4DCF6A45" w14:textId="77777777" w:rsidR="005B3F26" w:rsidRPr="005C085D" w:rsidRDefault="005B3F26" w:rsidP="0027646B">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5F15F7" w:rsidRPr="005C085D" w14:paraId="46B7297E"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2A91DD0F" w14:textId="6AA4800C" w:rsidR="003D7079" w:rsidRPr="005C085D" w:rsidRDefault="00475D02" w:rsidP="00483A7E">
            <w:pPr>
              <w:rPr>
                <w:rFonts w:cstheme="minorHAnsi"/>
                <w:sz w:val="20"/>
              </w:rPr>
            </w:pPr>
            <w:r w:rsidRPr="005C085D">
              <w:rPr>
                <w:rFonts w:cstheme="minorHAnsi"/>
                <w:sz w:val="20"/>
              </w:rPr>
              <w:t>2</w:t>
            </w:r>
            <w:r w:rsidR="000A7753">
              <w:rPr>
                <w:rFonts w:cstheme="minorHAnsi"/>
                <w:sz w:val="20"/>
              </w:rPr>
              <w:t>2</w:t>
            </w:r>
          </w:p>
        </w:tc>
        <w:sdt>
          <w:sdtPr>
            <w:rPr>
              <w:rFonts w:cstheme="minorHAnsi"/>
              <w:sz w:val="20"/>
            </w:rPr>
            <w:id w:val="59219723"/>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8DA4F7B" w14:textId="643DCE4A" w:rsidR="003D7079" w:rsidRPr="005C085D" w:rsidRDefault="003D7079"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2A280304" w14:textId="4C12D501" w:rsidR="003D7079" w:rsidRPr="005C085D" w:rsidRDefault="003D7079"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roofErr w:type="spellStart"/>
            <w:r w:rsidRPr="005C085D">
              <w:rPr>
                <w:rFonts w:cstheme="minorHAnsi"/>
                <w:sz w:val="20"/>
              </w:rPr>
              <w:t>SADE’s</w:t>
            </w:r>
            <w:proofErr w:type="spellEnd"/>
          </w:p>
        </w:tc>
        <w:tc>
          <w:tcPr>
            <w:tcW w:w="2348" w:type="pct"/>
            <w:tcBorders>
              <w:top w:val="single" w:sz="4" w:space="0" w:color="1F3864" w:themeColor="accent1" w:themeShade="80"/>
              <w:bottom w:val="single" w:sz="4" w:space="0" w:color="1F3864" w:themeColor="accent1" w:themeShade="80"/>
            </w:tcBorders>
          </w:tcPr>
          <w:p w14:paraId="13B0ECB4" w14:textId="562E5F14" w:rsidR="00483A7E" w:rsidRPr="00483A7E" w:rsidRDefault="00483A7E" w:rsidP="00483A7E">
            <w:pPr>
              <w:pStyle w:val="Lijstalinea"/>
              <w:numPr>
                <w:ilvl w:val="0"/>
                <w:numId w:val="40"/>
              </w:numPr>
              <w:ind w:left="454" w:hanging="284"/>
              <w:cnfStyle w:val="000000000000" w:firstRow="0" w:lastRow="0" w:firstColumn="0" w:lastColumn="0" w:oddVBand="0" w:evenVBand="0" w:oddHBand="0" w:evenHBand="0" w:firstRowFirstColumn="0" w:firstRowLastColumn="0" w:lastRowFirstColumn="0" w:lastRowLastColumn="0"/>
              <w:rPr>
                <w:sz w:val="20"/>
              </w:rPr>
            </w:pPr>
            <w:r w:rsidRPr="00483A7E">
              <w:rPr>
                <w:rFonts w:cstheme="minorHAnsi"/>
                <w:sz w:val="20"/>
              </w:rPr>
              <w:t xml:space="preserve">Er is opgenomen dat </w:t>
            </w:r>
            <w:proofErr w:type="spellStart"/>
            <w:r w:rsidRPr="00483A7E">
              <w:rPr>
                <w:rFonts w:cstheme="minorHAnsi"/>
                <w:sz w:val="20"/>
              </w:rPr>
              <w:t>SADE’s</w:t>
            </w:r>
            <w:proofErr w:type="spellEnd"/>
            <w:r w:rsidRPr="00483A7E">
              <w:rPr>
                <w:rFonts w:cstheme="minorHAnsi"/>
                <w:sz w:val="20"/>
              </w:rPr>
              <w:t xml:space="preserve"> w</w:t>
            </w:r>
            <w:r w:rsidR="007949BB" w:rsidRPr="00483A7E">
              <w:rPr>
                <w:rFonts w:cstheme="minorHAnsi"/>
                <w:sz w:val="20"/>
              </w:rPr>
              <w:t xml:space="preserve">orden gemeld </w:t>
            </w:r>
            <w:r w:rsidR="003D7079" w:rsidRPr="00483A7E">
              <w:rPr>
                <w:rFonts w:cstheme="minorHAnsi"/>
                <w:sz w:val="20"/>
              </w:rPr>
              <w:t>via ToetsingOnline conform</w:t>
            </w:r>
            <w:r w:rsidR="007949BB" w:rsidRPr="00483A7E">
              <w:rPr>
                <w:rFonts w:cstheme="minorHAnsi"/>
                <w:sz w:val="20"/>
              </w:rPr>
              <w:t xml:space="preserve"> </w:t>
            </w:r>
            <w:r w:rsidRPr="00483A7E">
              <w:rPr>
                <w:rFonts w:cstheme="minorHAnsi"/>
                <w:sz w:val="20"/>
              </w:rPr>
              <w:t xml:space="preserve">de </w:t>
            </w:r>
            <w:r w:rsidR="007949BB" w:rsidRPr="00483A7E">
              <w:rPr>
                <w:rFonts w:cstheme="minorHAnsi"/>
                <w:sz w:val="20"/>
              </w:rPr>
              <w:t>procedure voor</w:t>
            </w:r>
            <w:r w:rsidR="003D7079" w:rsidRPr="00483A7E">
              <w:rPr>
                <w:rFonts w:cstheme="minorHAnsi"/>
                <w:sz w:val="20"/>
              </w:rPr>
              <w:t xml:space="preserve"> </w:t>
            </w:r>
            <w:proofErr w:type="spellStart"/>
            <w:r w:rsidR="003D7079" w:rsidRPr="00483A7E">
              <w:rPr>
                <w:rFonts w:cstheme="minorHAnsi"/>
                <w:sz w:val="20"/>
              </w:rPr>
              <w:t>SAE’s</w:t>
            </w:r>
            <w:proofErr w:type="spellEnd"/>
          </w:p>
          <w:p w14:paraId="5C08886B" w14:textId="2D398BB2" w:rsidR="003D7079" w:rsidRPr="00483A7E" w:rsidRDefault="003D7079" w:rsidP="0027646B">
            <w:pPr>
              <w:pStyle w:val="Lijstalinea"/>
              <w:numPr>
                <w:ilvl w:val="0"/>
                <w:numId w:val="40"/>
              </w:numPr>
              <w:ind w:left="454" w:hanging="284"/>
              <w:cnfStyle w:val="000000000000" w:firstRow="0" w:lastRow="0" w:firstColumn="0" w:lastColumn="0" w:oddVBand="0" w:evenVBand="0" w:oddHBand="0" w:evenHBand="0" w:firstRowFirstColumn="0" w:firstRowLastColumn="0" w:lastRowFirstColumn="0" w:lastRowLastColumn="0"/>
              <w:rPr>
                <w:sz w:val="20"/>
              </w:rPr>
            </w:pPr>
            <w:r w:rsidRPr="00483A7E">
              <w:rPr>
                <w:rFonts w:cstheme="minorHAnsi"/>
                <w:sz w:val="20"/>
              </w:rPr>
              <w:t xml:space="preserve">Bij notificatieplicht (zonder CE en met CE maar buiten beoogd gebruik) </w:t>
            </w:r>
            <w:r w:rsidR="007949BB" w:rsidRPr="00483A7E">
              <w:rPr>
                <w:rFonts w:cstheme="minorHAnsi"/>
                <w:sz w:val="20"/>
              </w:rPr>
              <w:t xml:space="preserve">worden </w:t>
            </w:r>
            <w:proofErr w:type="spellStart"/>
            <w:r w:rsidRPr="00483A7E">
              <w:rPr>
                <w:rFonts w:cstheme="minorHAnsi"/>
                <w:sz w:val="20"/>
              </w:rPr>
              <w:t>SADE’s</w:t>
            </w:r>
            <w:proofErr w:type="spellEnd"/>
            <w:r w:rsidR="00E35BAF" w:rsidRPr="00483A7E">
              <w:rPr>
                <w:rFonts w:cstheme="minorHAnsi"/>
                <w:sz w:val="20"/>
              </w:rPr>
              <w:t xml:space="preserve"> ook gemeld aan de CCMO</w:t>
            </w:r>
          </w:p>
        </w:tc>
        <w:tc>
          <w:tcPr>
            <w:tcW w:w="1225" w:type="pct"/>
            <w:tcBorders>
              <w:top w:val="single" w:sz="4" w:space="0" w:color="1F3864" w:themeColor="accent1" w:themeShade="80"/>
              <w:bottom w:val="single" w:sz="4" w:space="0" w:color="1F3864" w:themeColor="accent1" w:themeShade="80"/>
            </w:tcBorders>
          </w:tcPr>
          <w:p w14:paraId="4E665427" w14:textId="77777777" w:rsidR="003D7079" w:rsidRPr="005C085D" w:rsidRDefault="003D7079" w:rsidP="0027646B">
            <w:pPr>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Onderzoeksprotocol</w:t>
            </w:r>
          </w:p>
        </w:tc>
      </w:tr>
      <w:tr w:rsidR="000156F3" w:rsidRPr="005C085D" w14:paraId="0C5EBA9F" w14:textId="77777777" w:rsidTr="001E0E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711B2137" w14:textId="074080FF" w:rsidR="000156F3" w:rsidRPr="005C085D" w:rsidRDefault="000156F3" w:rsidP="00483A7E">
            <w:pPr>
              <w:rPr>
                <w:rFonts w:cstheme="minorHAnsi"/>
                <w:sz w:val="20"/>
              </w:rPr>
            </w:pPr>
            <w:r>
              <w:rPr>
                <w:rFonts w:cstheme="minorHAnsi"/>
                <w:sz w:val="20"/>
              </w:rPr>
              <w:t>Geneesmiddelen</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38D63291" w14:textId="008584C0" w:rsidR="000156F3" w:rsidRPr="000156F3" w:rsidRDefault="005D4B6C" w:rsidP="00483A7E">
            <w:pPr>
              <w:cnfStyle w:val="000000100000" w:firstRow="0" w:lastRow="0" w:firstColumn="0" w:lastColumn="0" w:oddVBand="0" w:evenVBand="0" w:oddHBand="1" w:evenHBand="0" w:firstRowFirstColumn="0" w:firstRowLastColumn="0" w:lastRowFirstColumn="0" w:lastRowLastColumn="0"/>
              <w:rPr>
                <w:rFonts w:cstheme="minorHAnsi"/>
                <w:b/>
                <w:sz w:val="20"/>
              </w:rPr>
            </w:pPr>
            <w:sdt>
              <w:sdtPr>
                <w:rPr>
                  <w:rFonts w:cstheme="minorHAnsi"/>
                  <w:b/>
                  <w:sz w:val="20"/>
                </w:rPr>
                <w:id w:val="2067142428"/>
                <w14:checkbox>
                  <w14:checked w14:val="0"/>
                  <w14:checkedState w14:val="00FC" w14:font="Wingdings"/>
                  <w14:uncheckedState w14:val="2610" w14:font="MS Gothic"/>
                </w14:checkbox>
              </w:sdtPr>
              <w:sdtEndPr/>
              <w:sdtContent>
                <w:r w:rsidR="000156F3">
                  <w:rPr>
                    <w:rFonts w:ascii="MS Gothic" w:eastAsia="MS Gothic" w:hAnsi="MS Gothic" w:cstheme="minorHAnsi" w:hint="eastAsia"/>
                    <w:b/>
                    <w:sz w:val="20"/>
                  </w:rPr>
                  <w:t>☐</w:t>
                </w:r>
              </w:sdtContent>
            </w:sdt>
            <w:r w:rsidR="000156F3" w:rsidRPr="000156F3">
              <w:rPr>
                <w:rFonts w:cstheme="minorHAnsi"/>
                <w:b/>
                <w:sz w:val="20"/>
              </w:rPr>
              <w:t xml:space="preserve"> Niet van Toepassing</w:t>
            </w:r>
          </w:p>
        </w:tc>
      </w:tr>
      <w:tr w:rsidR="001E0E99" w:rsidRPr="005C085D" w14:paraId="28243EDB"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CDCDC58" w14:textId="1012E058" w:rsidR="008420A1" w:rsidRPr="005C085D" w:rsidRDefault="00475D02" w:rsidP="00483A7E">
            <w:pPr>
              <w:rPr>
                <w:rFonts w:cstheme="minorHAnsi"/>
                <w:sz w:val="20"/>
              </w:rPr>
            </w:pPr>
            <w:r w:rsidRPr="005C085D">
              <w:rPr>
                <w:rFonts w:cstheme="minorHAnsi"/>
                <w:sz w:val="20"/>
              </w:rPr>
              <w:t>2</w:t>
            </w:r>
            <w:r w:rsidR="000A7753">
              <w:rPr>
                <w:rFonts w:cstheme="minorHAnsi"/>
                <w:sz w:val="20"/>
              </w:rPr>
              <w:t>3</w:t>
            </w:r>
          </w:p>
        </w:tc>
        <w:sdt>
          <w:sdtPr>
            <w:rPr>
              <w:rFonts w:cstheme="minorHAnsi"/>
              <w:sz w:val="20"/>
            </w:rPr>
            <w:id w:val="1361240958"/>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4FFE0B89" w14:textId="155BDF09" w:rsidR="008420A1" w:rsidRPr="005C085D" w:rsidRDefault="008420A1"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600D725D" w14:textId="1AD1D4AC" w:rsidR="008420A1" w:rsidRPr="005C085D" w:rsidRDefault="00A1261D"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proofErr w:type="spellStart"/>
            <w:r w:rsidRPr="005C085D">
              <w:rPr>
                <w:rFonts w:cstheme="minorHAnsi"/>
                <w:sz w:val="20"/>
              </w:rPr>
              <w:t>SUSAR’s</w:t>
            </w:r>
            <w:proofErr w:type="spellEnd"/>
          </w:p>
        </w:tc>
        <w:tc>
          <w:tcPr>
            <w:tcW w:w="2348" w:type="pct"/>
            <w:tcBorders>
              <w:top w:val="single" w:sz="4" w:space="0" w:color="1F3864" w:themeColor="accent1" w:themeShade="80"/>
              <w:bottom w:val="single" w:sz="4" w:space="0" w:color="1F3864" w:themeColor="accent1" w:themeShade="80"/>
            </w:tcBorders>
          </w:tcPr>
          <w:p w14:paraId="72954E4A" w14:textId="1206FBEB" w:rsidR="00587631" w:rsidRPr="005C085D" w:rsidRDefault="00DC0C51" w:rsidP="00483A7E">
            <w:pPr>
              <w:pStyle w:val="Lijstalinea"/>
              <w:numPr>
                <w:ilvl w:val="1"/>
                <w:numId w:val="31"/>
              </w:numPr>
              <w:ind w:left="465" w:hanging="426"/>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Er is opgenomen hoe, </w:t>
            </w:r>
            <w:r w:rsidR="004976DB" w:rsidRPr="005C085D">
              <w:rPr>
                <w:rFonts w:cstheme="minorHAnsi"/>
                <w:sz w:val="20"/>
              </w:rPr>
              <w:t>binnen welke termijn</w:t>
            </w:r>
            <w:r w:rsidRPr="005C085D">
              <w:rPr>
                <w:rFonts w:cstheme="minorHAnsi"/>
                <w:sz w:val="20"/>
              </w:rPr>
              <w:t xml:space="preserve">, bij wie en welke </w:t>
            </w:r>
            <w:proofErr w:type="spellStart"/>
            <w:r w:rsidRPr="005C085D">
              <w:rPr>
                <w:rFonts w:cstheme="minorHAnsi"/>
                <w:sz w:val="20"/>
              </w:rPr>
              <w:t>SUSAR’s</w:t>
            </w:r>
            <w:proofErr w:type="spellEnd"/>
            <w:r w:rsidRPr="005C085D">
              <w:rPr>
                <w:rFonts w:cstheme="minorHAnsi"/>
                <w:sz w:val="20"/>
              </w:rPr>
              <w:t xml:space="preserve"> worden gemeld</w:t>
            </w:r>
          </w:p>
          <w:p w14:paraId="7EE953B1" w14:textId="0CD1C6AC" w:rsidR="00587631" w:rsidRPr="005C085D" w:rsidRDefault="000A0491" w:rsidP="0027646B">
            <w:pPr>
              <w:pStyle w:val="Lijstalinea"/>
              <w:numPr>
                <w:ilvl w:val="1"/>
                <w:numId w:val="31"/>
              </w:numPr>
              <w:ind w:left="465" w:hanging="426"/>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lastRenderedPageBreak/>
              <w:t>Indien e</w:t>
            </w:r>
            <w:r w:rsidR="00587631" w:rsidRPr="005C085D">
              <w:rPr>
                <w:rFonts w:cstheme="minorHAnsi"/>
                <w:sz w:val="20"/>
              </w:rPr>
              <w:t>r wordt afgeweken van de standaard meldingsprocedure (zoals beschreven in het format van de CCMO</w:t>
            </w:r>
            <w:r w:rsidRPr="005C085D">
              <w:rPr>
                <w:rFonts w:cstheme="minorHAnsi"/>
                <w:sz w:val="20"/>
              </w:rPr>
              <w:t>), dan is dit gemotiveerd</w:t>
            </w:r>
          </w:p>
        </w:tc>
        <w:tc>
          <w:tcPr>
            <w:tcW w:w="1225" w:type="pct"/>
            <w:tcBorders>
              <w:top w:val="single" w:sz="4" w:space="0" w:color="1F3864" w:themeColor="accent1" w:themeShade="80"/>
              <w:bottom w:val="single" w:sz="4" w:space="0" w:color="1F3864" w:themeColor="accent1" w:themeShade="80"/>
            </w:tcBorders>
          </w:tcPr>
          <w:p w14:paraId="583C9B72" w14:textId="1F9C0672" w:rsidR="008420A1" w:rsidRPr="005C085D" w:rsidRDefault="00FD7799" w:rsidP="0027646B">
            <w:pPr>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lastRenderedPageBreak/>
              <w:t>- Onderzoeksprotocol</w:t>
            </w:r>
          </w:p>
        </w:tc>
      </w:tr>
      <w:tr w:rsidR="000A7753" w:rsidRPr="005C085D" w14:paraId="23C4E472" w14:textId="77777777" w:rsidTr="008739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1A94501A" w14:textId="3B6FD660" w:rsidR="000A7753" w:rsidRPr="005C085D" w:rsidRDefault="000A7753" w:rsidP="008739B1">
            <w:pPr>
              <w:rPr>
                <w:rFonts w:cstheme="minorHAnsi"/>
                <w:sz w:val="20"/>
              </w:rPr>
            </w:pPr>
            <w:r w:rsidRPr="005C085D">
              <w:rPr>
                <w:rFonts w:cstheme="minorHAnsi"/>
                <w:sz w:val="20"/>
              </w:rPr>
              <w:t>2</w:t>
            </w:r>
            <w:r>
              <w:rPr>
                <w:rFonts w:cstheme="minorHAnsi"/>
                <w:sz w:val="20"/>
              </w:rPr>
              <w:t>4</w:t>
            </w:r>
          </w:p>
        </w:tc>
        <w:sdt>
          <w:sdtPr>
            <w:rPr>
              <w:rFonts w:cstheme="minorHAnsi"/>
              <w:sz w:val="20"/>
            </w:rPr>
            <w:id w:val="-1843009914"/>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46D1C35F" w14:textId="77777777" w:rsidR="000A7753" w:rsidRPr="005C085D" w:rsidRDefault="000A7753" w:rsidP="008739B1">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7840E9C0" w14:textId="77777777" w:rsidR="000A7753" w:rsidRPr="005C085D" w:rsidRDefault="000A7753" w:rsidP="008739B1">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Veiligheidsrapportage</w:t>
            </w:r>
          </w:p>
        </w:tc>
        <w:tc>
          <w:tcPr>
            <w:tcW w:w="2348" w:type="pct"/>
            <w:tcBorders>
              <w:top w:val="single" w:sz="4" w:space="0" w:color="1F3864" w:themeColor="accent1" w:themeShade="80"/>
              <w:bottom w:val="single" w:sz="4" w:space="0" w:color="1F3864" w:themeColor="accent1" w:themeShade="80"/>
            </w:tcBorders>
          </w:tcPr>
          <w:p w14:paraId="6D546D93" w14:textId="77777777" w:rsidR="000A7753" w:rsidRPr="005C085D" w:rsidRDefault="000A7753" w:rsidP="008739B1">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Er is opgenomen dat er een jaarlijkse veiligheidsrapportage (of DSUR) wordt ingediend bij de METc </w:t>
            </w:r>
          </w:p>
        </w:tc>
        <w:tc>
          <w:tcPr>
            <w:tcW w:w="1225" w:type="pct"/>
            <w:tcBorders>
              <w:top w:val="single" w:sz="4" w:space="0" w:color="1F3864" w:themeColor="accent1" w:themeShade="80"/>
              <w:bottom w:val="single" w:sz="4" w:space="0" w:color="1F3864" w:themeColor="accent1" w:themeShade="80"/>
            </w:tcBorders>
          </w:tcPr>
          <w:p w14:paraId="5AFC7FEF" w14:textId="77777777" w:rsidR="000A7753" w:rsidRPr="005C085D" w:rsidRDefault="000A7753" w:rsidP="008739B1">
            <w:pPr>
              <w:contextualSpacing/>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Onderzoeksprotocol</w:t>
            </w:r>
          </w:p>
        </w:tc>
      </w:tr>
      <w:tr w:rsidR="000A7753" w:rsidRPr="005C085D" w14:paraId="5F9D91B1" w14:textId="77777777" w:rsidTr="000A7753">
        <w:tc>
          <w:tcPr>
            <w:cnfStyle w:val="001000000000" w:firstRow="0" w:lastRow="0" w:firstColumn="1" w:lastColumn="0" w:oddVBand="0" w:evenVBand="0" w:oddHBand="0" w:evenHBand="0" w:firstRowFirstColumn="0" w:firstRowLastColumn="0" w:lastRowFirstColumn="0" w:lastRowLastColumn="0"/>
            <w:tcW w:w="184" w:type="pct"/>
          </w:tcPr>
          <w:p w14:paraId="4174C980" w14:textId="4C7FFEE9" w:rsidR="000A7753" w:rsidRPr="005C085D" w:rsidRDefault="000A7753" w:rsidP="0018452C">
            <w:pPr>
              <w:rPr>
                <w:rFonts w:cstheme="minorHAnsi"/>
                <w:sz w:val="20"/>
              </w:rPr>
            </w:pPr>
            <w:r>
              <w:rPr>
                <w:rFonts w:cstheme="minorHAnsi"/>
                <w:sz w:val="20"/>
              </w:rPr>
              <w:t>2</w:t>
            </w:r>
            <w:r w:rsidRPr="005C085D">
              <w:rPr>
                <w:rFonts w:cstheme="minorHAnsi"/>
                <w:sz w:val="20"/>
              </w:rPr>
              <w:t>5</w:t>
            </w:r>
          </w:p>
        </w:tc>
        <w:sdt>
          <w:sdtPr>
            <w:rPr>
              <w:rFonts w:cstheme="minorHAnsi"/>
              <w:sz w:val="20"/>
            </w:rPr>
            <w:id w:val="-1800446904"/>
            <w14:checkbox>
              <w14:checked w14:val="0"/>
              <w14:checkedState w14:val="00FC" w14:font="Wingdings"/>
              <w14:uncheckedState w14:val="2610" w14:font="MS Gothic"/>
            </w14:checkbox>
          </w:sdtPr>
          <w:sdtEndPr/>
          <w:sdtContent>
            <w:tc>
              <w:tcPr>
                <w:tcW w:w="460" w:type="pct"/>
              </w:tcPr>
              <w:p w14:paraId="38631715" w14:textId="77777777" w:rsidR="000A7753" w:rsidRPr="005C085D" w:rsidRDefault="000A7753" w:rsidP="0018452C">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Pr>
          <w:p w14:paraId="4C794377" w14:textId="77777777" w:rsidR="000A7753" w:rsidRPr="005C085D" w:rsidRDefault="000A7753" w:rsidP="0018452C">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Voorbeeldetiketten</w:t>
            </w:r>
          </w:p>
        </w:tc>
        <w:tc>
          <w:tcPr>
            <w:tcW w:w="2348" w:type="pct"/>
          </w:tcPr>
          <w:p w14:paraId="631E06F8" w14:textId="77777777" w:rsidR="000A7753" w:rsidRPr="005C085D" w:rsidRDefault="000A7753" w:rsidP="0018452C">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Voldoen aan de Annex 13 van de GMP</w:t>
            </w:r>
          </w:p>
        </w:tc>
        <w:tc>
          <w:tcPr>
            <w:tcW w:w="1225" w:type="pct"/>
          </w:tcPr>
          <w:p w14:paraId="11FE30AA" w14:textId="77777777" w:rsidR="000A7753" w:rsidRPr="005C085D" w:rsidRDefault="000A7753" w:rsidP="0018452C">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156F3" w:rsidRPr="005C085D" w14:paraId="6920A56C" w14:textId="77777777" w:rsidTr="001E0E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087A39FD" w14:textId="75C3C2CD" w:rsidR="000156F3" w:rsidRPr="005C085D" w:rsidRDefault="000156F3" w:rsidP="00483A7E">
            <w:pPr>
              <w:rPr>
                <w:rFonts w:cstheme="minorHAnsi"/>
                <w:sz w:val="20"/>
              </w:rPr>
            </w:pPr>
            <w:r>
              <w:rPr>
                <w:rFonts w:cstheme="minorHAnsi"/>
                <w:sz w:val="20"/>
              </w:rPr>
              <w:t>Ethische aspecten</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540F46EC" w14:textId="73C13DD3" w:rsidR="000156F3" w:rsidRPr="000156F3" w:rsidRDefault="000156F3" w:rsidP="00483A7E">
            <w:pP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156F3" w:rsidRPr="005C085D" w14:paraId="6AEDB1CB"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132B0640" w14:textId="7498EA21" w:rsidR="008420A1" w:rsidRPr="005C085D" w:rsidRDefault="00475D02" w:rsidP="00483A7E">
            <w:pPr>
              <w:rPr>
                <w:rFonts w:cstheme="minorHAnsi"/>
                <w:sz w:val="20"/>
              </w:rPr>
            </w:pPr>
            <w:r w:rsidRPr="005C085D">
              <w:rPr>
                <w:rFonts w:cstheme="minorHAnsi"/>
                <w:sz w:val="20"/>
              </w:rPr>
              <w:t>2</w:t>
            </w:r>
            <w:r w:rsidR="004976DB" w:rsidRPr="005C085D">
              <w:rPr>
                <w:rFonts w:cstheme="minorHAnsi"/>
                <w:sz w:val="20"/>
              </w:rPr>
              <w:t>6</w:t>
            </w:r>
          </w:p>
        </w:tc>
        <w:sdt>
          <w:sdtPr>
            <w:rPr>
              <w:rFonts w:cstheme="minorHAnsi"/>
              <w:sz w:val="20"/>
            </w:rPr>
            <w:id w:val="-37444019"/>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749B91C0" w14:textId="7FE5F3DB" w:rsidR="008420A1" w:rsidRPr="005C085D" w:rsidRDefault="008420A1"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0F335E0D" w14:textId="4C702E43" w:rsidR="008420A1" w:rsidRPr="005C085D" w:rsidRDefault="00073EA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Helsinki</w:t>
            </w:r>
          </w:p>
        </w:tc>
        <w:tc>
          <w:tcPr>
            <w:tcW w:w="2348" w:type="pct"/>
            <w:tcBorders>
              <w:top w:val="single" w:sz="4" w:space="0" w:color="1F3864" w:themeColor="accent1" w:themeShade="80"/>
              <w:bottom w:val="single" w:sz="4" w:space="0" w:color="1F3864" w:themeColor="accent1" w:themeShade="80"/>
            </w:tcBorders>
          </w:tcPr>
          <w:p w14:paraId="40ABD065" w14:textId="443D6483" w:rsidR="008420A1" w:rsidRPr="005C085D" w:rsidRDefault="00DC0C51"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w:t>
            </w:r>
            <w:r w:rsidR="008420A1" w:rsidRPr="005C085D">
              <w:rPr>
                <w:rFonts w:cstheme="minorHAnsi"/>
                <w:sz w:val="20"/>
              </w:rPr>
              <w:t>e meest recente versie van de Verklaring van Helsinki</w:t>
            </w:r>
            <w:r w:rsidR="00441EBF" w:rsidRPr="005C085D">
              <w:rPr>
                <w:rFonts w:cstheme="minorHAnsi"/>
                <w:sz w:val="20"/>
              </w:rPr>
              <w:t xml:space="preserve"> (Fortaleza, 2013)</w:t>
            </w:r>
            <w:r w:rsidR="008420A1" w:rsidRPr="005C085D">
              <w:rPr>
                <w:rFonts w:cstheme="minorHAnsi"/>
                <w:sz w:val="20"/>
              </w:rPr>
              <w:t xml:space="preserve"> </w:t>
            </w:r>
            <w:r w:rsidRPr="005C085D">
              <w:rPr>
                <w:rFonts w:cstheme="minorHAnsi"/>
                <w:sz w:val="20"/>
              </w:rPr>
              <w:t xml:space="preserve">is </w:t>
            </w:r>
            <w:r w:rsidR="008420A1" w:rsidRPr="005C085D">
              <w:rPr>
                <w:rFonts w:cstheme="minorHAnsi"/>
                <w:sz w:val="20"/>
              </w:rPr>
              <w:t>op</w:t>
            </w:r>
            <w:r w:rsidRPr="005C085D">
              <w:rPr>
                <w:rFonts w:cstheme="minorHAnsi"/>
                <w:sz w:val="20"/>
              </w:rPr>
              <w:t>geno</w:t>
            </w:r>
            <w:r w:rsidR="008420A1" w:rsidRPr="005C085D">
              <w:rPr>
                <w:rFonts w:cstheme="minorHAnsi"/>
                <w:sz w:val="20"/>
              </w:rPr>
              <w:t>men</w:t>
            </w:r>
            <w:r w:rsidR="00441EBF" w:rsidRPr="005C085D">
              <w:rPr>
                <w:rFonts w:cstheme="minorHAnsi"/>
                <w:sz w:val="20"/>
              </w:rPr>
              <w:t xml:space="preserve"> </w:t>
            </w:r>
          </w:p>
        </w:tc>
        <w:tc>
          <w:tcPr>
            <w:tcW w:w="1225" w:type="pct"/>
            <w:tcBorders>
              <w:top w:val="single" w:sz="4" w:space="0" w:color="1F3864" w:themeColor="accent1" w:themeShade="80"/>
              <w:bottom w:val="single" w:sz="4" w:space="0" w:color="1F3864" w:themeColor="accent1" w:themeShade="80"/>
            </w:tcBorders>
          </w:tcPr>
          <w:p w14:paraId="1A668AF6" w14:textId="67527CA5" w:rsidR="008420A1" w:rsidRPr="005C085D" w:rsidRDefault="00894929" w:rsidP="0027646B">
            <w:pPr>
              <w:pStyle w:val="Lijstalinea"/>
              <w:numPr>
                <w:ilvl w:val="0"/>
                <w:numId w:val="1"/>
              </w:numPr>
              <w:ind w:left="179" w:hanging="116"/>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w:t>
            </w:r>
            <w:r w:rsidR="00073EAF" w:rsidRPr="005C085D">
              <w:rPr>
                <w:rFonts w:cstheme="minorHAnsi"/>
                <w:sz w:val="20"/>
              </w:rPr>
              <w:t>nderzoeksprotocol</w:t>
            </w:r>
          </w:p>
        </w:tc>
      </w:tr>
      <w:tr w:rsidR="000156F3" w:rsidRPr="005C085D" w14:paraId="32450498"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39342089" w14:textId="0245DCB2" w:rsidR="008420A1" w:rsidRPr="005C085D" w:rsidRDefault="00475D02" w:rsidP="00483A7E">
            <w:pPr>
              <w:rPr>
                <w:rFonts w:cstheme="minorHAnsi"/>
                <w:sz w:val="20"/>
              </w:rPr>
            </w:pPr>
            <w:r w:rsidRPr="005C085D">
              <w:rPr>
                <w:rFonts w:cstheme="minorHAnsi"/>
                <w:sz w:val="20"/>
              </w:rPr>
              <w:t>2</w:t>
            </w:r>
            <w:r w:rsidR="004976DB" w:rsidRPr="005C085D">
              <w:rPr>
                <w:rFonts w:cstheme="minorHAnsi"/>
                <w:sz w:val="20"/>
              </w:rPr>
              <w:t>7</w:t>
            </w:r>
          </w:p>
        </w:tc>
        <w:sdt>
          <w:sdtPr>
            <w:rPr>
              <w:rFonts w:cstheme="minorHAnsi"/>
              <w:sz w:val="20"/>
            </w:rPr>
            <w:id w:val="971644275"/>
            <w14:checkbox>
              <w14:checked w14:val="0"/>
              <w14:checkedState w14:val="00FC"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1FD0EE6E" w14:textId="4693D457" w:rsidR="008420A1" w:rsidRPr="005C085D" w:rsidRDefault="008420A1"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2D57B074" w14:textId="69D401AF" w:rsidR="008420A1" w:rsidRPr="005C085D" w:rsidRDefault="00BD29BE"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Werving</w:t>
            </w:r>
          </w:p>
        </w:tc>
        <w:tc>
          <w:tcPr>
            <w:tcW w:w="2348" w:type="pct"/>
            <w:tcBorders>
              <w:top w:val="single" w:sz="4" w:space="0" w:color="1F3864" w:themeColor="accent1" w:themeShade="80"/>
              <w:bottom w:val="single" w:sz="4" w:space="0" w:color="1F3864" w:themeColor="accent1" w:themeShade="80"/>
            </w:tcBorders>
          </w:tcPr>
          <w:p w14:paraId="404E8AE5" w14:textId="398DD4E2" w:rsidR="007C59EC" w:rsidRPr="000156F3" w:rsidRDefault="007C59EC"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 xml:space="preserve">De werving </w:t>
            </w:r>
            <w:r w:rsidR="00DB5A15" w:rsidRPr="000156F3">
              <w:rPr>
                <w:rFonts w:cstheme="minorHAnsi"/>
                <w:sz w:val="20"/>
              </w:rPr>
              <w:t xml:space="preserve">van de proefpersonen </w:t>
            </w:r>
            <w:r w:rsidRPr="000156F3">
              <w:rPr>
                <w:rFonts w:cstheme="minorHAnsi"/>
                <w:sz w:val="20"/>
              </w:rPr>
              <w:t>is volledig beschreven</w:t>
            </w:r>
            <w:r w:rsidR="000156F3" w:rsidRPr="000156F3">
              <w:rPr>
                <w:rFonts w:cstheme="minorHAnsi"/>
                <w:sz w:val="20"/>
              </w:rPr>
              <w:t>, bijvoorbeeld</w:t>
            </w:r>
            <w:r w:rsidR="00E35BAF" w:rsidRPr="000156F3">
              <w:rPr>
                <w:rFonts w:cstheme="minorHAnsi"/>
                <w:sz w:val="20"/>
              </w:rPr>
              <w:t>:</w:t>
            </w:r>
          </w:p>
          <w:p w14:paraId="650C773E" w14:textId="4C02755B"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Er is beschreven door wie en wanneer de proefpersonen worden benaderd, wie de proefpersoneninformatie en</w:t>
            </w:r>
            <w:r w:rsidR="000156F3" w:rsidRPr="000156F3">
              <w:rPr>
                <w:rFonts w:cstheme="minorHAnsi"/>
                <w:sz w:val="20"/>
              </w:rPr>
              <w:t xml:space="preserve"> het</w:t>
            </w:r>
            <w:r w:rsidRPr="000156F3">
              <w:rPr>
                <w:rFonts w:cstheme="minorHAnsi"/>
                <w:sz w:val="20"/>
              </w:rPr>
              <w:t xml:space="preserve"> toestemmingsformulier overhandigt, wie eventuele vragen beantwoord, en wanne</w:t>
            </w:r>
            <w:r w:rsidR="000156F3" w:rsidRPr="000156F3">
              <w:rPr>
                <w:rFonts w:cstheme="minorHAnsi"/>
                <w:sz w:val="20"/>
              </w:rPr>
              <w:t>er het</w:t>
            </w:r>
            <w:r w:rsidRPr="000156F3">
              <w:rPr>
                <w:rFonts w:cstheme="minorHAnsi"/>
                <w:sz w:val="20"/>
              </w:rPr>
              <w:t xml:space="preserve"> toestemmingsformulier wordt ondertekend  </w:t>
            </w:r>
          </w:p>
          <w:p w14:paraId="2A476EE0" w14:textId="155CFDE7"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Er is een behandelrelatie tussen degene die benadert en de proefpersoon</w:t>
            </w:r>
          </w:p>
          <w:p w14:paraId="117549B1" w14:textId="2B85323A"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sz w:val="20"/>
              </w:rPr>
              <w:t>Pas na (mondelinge) toestemming van de proefpersoon om zijn/haar gegevens aan de onderzoeker door te geven neemt de onderzoeker contact op met de proefpersoon</w:t>
            </w:r>
          </w:p>
          <w:p w14:paraId="5B98B542" w14:textId="53A98B4E"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 xml:space="preserve">Er is een motivatie opgenomen voor telefonisch benaderen van proefpersonen en het </w:t>
            </w:r>
            <w:r w:rsidRPr="000156F3">
              <w:rPr>
                <w:sz w:val="20"/>
              </w:rPr>
              <w:t>sturen van herinneringen</w:t>
            </w:r>
          </w:p>
          <w:p w14:paraId="0C6E9A65" w14:textId="30D39043"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Er is een motivatie opgenomen voor het benaderen van partners van proefpersonen</w:t>
            </w:r>
          </w:p>
          <w:p w14:paraId="0A25BA02" w14:textId="3F522DE3" w:rsidR="00E35BAF"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Er worden geen directe collega’s als controles geïncludeerd</w:t>
            </w:r>
          </w:p>
          <w:p w14:paraId="06D1F042" w14:textId="4EB7253F" w:rsidR="000156F3"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 xml:space="preserve">Benadering van collega’s vindt alleen plaats via passieve werving. </w:t>
            </w:r>
          </w:p>
          <w:p w14:paraId="3BCFD014" w14:textId="6FA422A4" w:rsidR="001B6590" w:rsidRPr="000156F3" w:rsidRDefault="00E35BAF"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Bij een grote kans op toevalsbevindingen worden de volgende personen niet geïncludeerd: personen direct betrokken bij de studie, personen die werkzaam zijn bij de onderzoeksafdeling, of familie van personeel op de onderzoeksafdeling</w:t>
            </w:r>
          </w:p>
          <w:p w14:paraId="1819185A" w14:textId="73EBE117" w:rsidR="00D352C3" w:rsidRPr="005C085D" w:rsidRDefault="00D352C3" w:rsidP="00483A7E">
            <w:pPr>
              <w:pStyle w:val="Lijstalinea"/>
              <w:numPr>
                <w:ilvl w:val="0"/>
                <w:numId w:val="9"/>
              </w:numPr>
              <w:ind w:hanging="332"/>
              <w:cnfStyle w:val="000000100000" w:firstRow="0" w:lastRow="0" w:firstColumn="0" w:lastColumn="0" w:oddVBand="0" w:evenVBand="0" w:oddHBand="1" w:evenHBand="0" w:firstRowFirstColumn="0" w:firstRowLastColumn="0" w:lastRowFirstColumn="0" w:lastRowLastColumn="0"/>
              <w:rPr>
                <w:rFonts w:cstheme="minorHAnsi"/>
                <w:sz w:val="20"/>
              </w:rPr>
            </w:pPr>
            <w:r w:rsidRPr="000156F3">
              <w:rPr>
                <w:rFonts w:cstheme="minorHAnsi"/>
                <w:sz w:val="20"/>
              </w:rPr>
              <w:t>Al het wervingsmateriaal wat gebruikt wordt voor deze studie is inge</w:t>
            </w:r>
            <w:r w:rsidR="00483A7E">
              <w:rPr>
                <w:rFonts w:cstheme="minorHAnsi"/>
                <w:sz w:val="20"/>
              </w:rPr>
              <w:t>diend</w:t>
            </w:r>
            <w:r w:rsidRPr="000156F3">
              <w:rPr>
                <w:rFonts w:cstheme="minorHAnsi"/>
                <w:sz w:val="20"/>
              </w:rPr>
              <w:t xml:space="preserve"> bij de METc VUmc</w:t>
            </w:r>
            <w:r w:rsidR="000156F3" w:rsidRPr="000156F3">
              <w:rPr>
                <w:rFonts w:cstheme="minorHAnsi"/>
                <w:sz w:val="20"/>
              </w:rPr>
              <w:t xml:space="preserve"> </w:t>
            </w:r>
          </w:p>
        </w:tc>
        <w:tc>
          <w:tcPr>
            <w:tcW w:w="1225" w:type="pct"/>
            <w:tcBorders>
              <w:top w:val="single" w:sz="4" w:space="0" w:color="1F3864" w:themeColor="accent1" w:themeShade="80"/>
              <w:bottom w:val="single" w:sz="4" w:space="0" w:color="1F3864" w:themeColor="accent1" w:themeShade="80"/>
            </w:tcBorders>
          </w:tcPr>
          <w:p w14:paraId="4C341D51" w14:textId="2E5A687E" w:rsidR="00804D48" w:rsidRPr="005C085D" w:rsidRDefault="00804D48" w:rsidP="00483A7E">
            <w:pPr>
              <w:pStyle w:val="Lijstalinea"/>
              <w:numPr>
                <w:ilvl w:val="0"/>
                <w:numId w:val="1"/>
              </w:numPr>
              <w:ind w:left="179" w:hanging="14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ABR-formulier F1</w:t>
            </w:r>
          </w:p>
          <w:p w14:paraId="15C7EFBE" w14:textId="6F290876" w:rsidR="00BD29BE" w:rsidRPr="005C085D" w:rsidRDefault="00894929" w:rsidP="00483A7E">
            <w:pPr>
              <w:pStyle w:val="Lijstalinea"/>
              <w:numPr>
                <w:ilvl w:val="0"/>
                <w:numId w:val="1"/>
              </w:numPr>
              <w:ind w:left="179" w:hanging="142"/>
              <w:cnfStyle w:val="000000100000" w:firstRow="0" w:lastRow="0" w:firstColumn="0" w:lastColumn="0" w:oddVBand="0" w:evenVBand="0" w:oddHBand="1" w:evenHBand="0" w:firstRowFirstColumn="0" w:firstRowLastColumn="0" w:lastRowFirstColumn="0" w:lastRowLastColumn="0"/>
              <w:rPr>
                <w:sz w:val="20"/>
              </w:rPr>
            </w:pPr>
            <w:r w:rsidRPr="005C085D">
              <w:rPr>
                <w:rFonts w:cstheme="minorHAnsi"/>
                <w:sz w:val="20"/>
              </w:rPr>
              <w:t>O</w:t>
            </w:r>
            <w:r w:rsidR="00BD29BE" w:rsidRPr="005C085D">
              <w:rPr>
                <w:rFonts w:cstheme="minorHAnsi"/>
                <w:sz w:val="20"/>
              </w:rPr>
              <w:t>nderzoeksprotocol</w:t>
            </w:r>
          </w:p>
        </w:tc>
      </w:tr>
      <w:tr w:rsidR="000156F3" w:rsidRPr="005C085D" w14:paraId="54D066FD"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5CDA560" w14:textId="2BCA3D4E" w:rsidR="007104F8" w:rsidRPr="005C085D" w:rsidRDefault="00475D02" w:rsidP="00483A7E">
            <w:pPr>
              <w:rPr>
                <w:rFonts w:cstheme="minorHAnsi"/>
                <w:sz w:val="20"/>
              </w:rPr>
            </w:pPr>
            <w:r w:rsidRPr="005C085D">
              <w:rPr>
                <w:rFonts w:cstheme="minorHAnsi"/>
                <w:sz w:val="20"/>
              </w:rPr>
              <w:t>2</w:t>
            </w:r>
            <w:r w:rsidR="001E0E99">
              <w:rPr>
                <w:rFonts w:cstheme="minorHAnsi"/>
                <w:sz w:val="20"/>
              </w:rPr>
              <w:t>8</w:t>
            </w:r>
          </w:p>
        </w:tc>
        <w:sdt>
          <w:sdtPr>
            <w:rPr>
              <w:rFonts w:cstheme="minorHAnsi"/>
              <w:sz w:val="20"/>
            </w:rPr>
            <w:id w:val="1222945368"/>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1D4E33C9" w14:textId="7ABAC440" w:rsidR="007104F8" w:rsidRPr="005C085D" w:rsidRDefault="007104F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Borders>
              <w:top w:val="single" w:sz="4" w:space="0" w:color="1F3864" w:themeColor="accent1" w:themeShade="80"/>
              <w:bottom w:val="single" w:sz="4" w:space="0" w:color="1F3864" w:themeColor="accent1" w:themeShade="80"/>
            </w:tcBorders>
          </w:tcPr>
          <w:p w14:paraId="5C256CAD" w14:textId="79D3C2A8" w:rsidR="007104F8" w:rsidRPr="005C085D" w:rsidRDefault="007104F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Vergoeding</w:t>
            </w:r>
          </w:p>
        </w:tc>
        <w:tc>
          <w:tcPr>
            <w:tcW w:w="2348" w:type="pct"/>
            <w:tcBorders>
              <w:top w:val="single" w:sz="4" w:space="0" w:color="1F3864" w:themeColor="accent1" w:themeShade="80"/>
              <w:bottom w:val="single" w:sz="4" w:space="0" w:color="1F3864" w:themeColor="accent1" w:themeShade="80"/>
            </w:tcBorders>
          </w:tcPr>
          <w:p w14:paraId="5CB1DDA1" w14:textId="464967C8" w:rsidR="00C926AD" w:rsidRPr="005C085D" w:rsidRDefault="007104F8" w:rsidP="00483A7E">
            <w:pPr>
              <w:pStyle w:val="Lijstalinea"/>
              <w:numPr>
                <w:ilvl w:val="0"/>
                <w:numId w:val="32"/>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De vergoeding voor de proefpersoon </w:t>
            </w:r>
            <w:r w:rsidR="00CD49BC" w:rsidRPr="005C085D">
              <w:rPr>
                <w:rFonts w:cstheme="minorHAnsi"/>
                <w:sz w:val="20"/>
              </w:rPr>
              <w:t>komt overeen tussen de documenten. O</w:t>
            </w:r>
            <w:r w:rsidRPr="005C085D">
              <w:rPr>
                <w:rFonts w:cstheme="minorHAnsi"/>
                <w:sz w:val="20"/>
              </w:rPr>
              <w:t xml:space="preserve">ok </w:t>
            </w:r>
            <w:r w:rsidR="003D7079" w:rsidRPr="005C085D">
              <w:rPr>
                <w:rFonts w:cstheme="minorHAnsi"/>
                <w:sz w:val="20"/>
              </w:rPr>
              <w:t>als er geen vergoeding is</w:t>
            </w:r>
          </w:p>
          <w:p w14:paraId="73001651" w14:textId="08512407" w:rsidR="00C926AD" w:rsidRPr="005C085D" w:rsidRDefault="009241A1" w:rsidP="00483A7E">
            <w:pPr>
              <w:pStyle w:val="Lijstalinea"/>
              <w:numPr>
                <w:ilvl w:val="0"/>
                <w:numId w:val="32"/>
              </w:numPr>
              <w:ind w:left="465"/>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sz w:val="20"/>
              </w:rPr>
              <w:t>R</w:t>
            </w:r>
            <w:r w:rsidR="00C926AD" w:rsidRPr="005C085D">
              <w:rPr>
                <w:sz w:val="20"/>
              </w:rPr>
              <w:t>eis</w:t>
            </w:r>
            <w:r w:rsidR="007C59EC" w:rsidRPr="005C085D">
              <w:rPr>
                <w:sz w:val="20"/>
              </w:rPr>
              <w:t>- en parkeer</w:t>
            </w:r>
            <w:r w:rsidR="00C926AD" w:rsidRPr="005C085D">
              <w:rPr>
                <w:sz w:val="20"/>
              </w:rPr>
              <w:t xml:space="preserve">kosten </w:t>
            </w:r>
            <w:r w:rsidRPr="005C085D">
              <w:rPr>
                <w:sz w:val="20"/>
              </w:rPr>
              <w:t>worden</w:t>
            </w:r>
            <w:r w:rsidR="00C926AD" w:rsidRPr="005C085D">
              <w:rPr>
                <w:sz w:val="20"/>
              </w:rPr>
              <w:t xml:space="preserve"> ve</w:t>
            </w:r>
            <w:r w:rsidR="003D7079" w:rsidRPr="005C085D">
              <w:rPr>
                <w:sz w:val="20"/>
              </w:rPr>
              <w:t>rgoed</w:t>
            </w:r>
          </w:p>
          <w:p w14:paraId="22C70DB4" w14:textId="6EC25904" w:rsidR="007104F8" w:rsidRPr="005C085D" w:rsidRDefault="007104F8" w:rsidP="00483A7E">
            <w:pPr>
              <w:pStyle w:val="Lijstalinea"/>
              <w:ind w:left="465"/>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225" w:type="pct"/>
            <w:tcBorders>
              <w:top w:val="single" w:sz="4" w:space="0" w:color="1F3864" w:themeColor="accent1" w:themeShade="80"/>
              <w:bottom w:val="single" w:sz="4" w:space="0" w:color="1F3864" w:themeColor="accent1" w:themeShade="80"/>
            </w:tcBorders>
          </w:tcPr>
          <w:p w14:paraId="5642EEF7" w14:textId="16F649E4" w:rsidR="007104F8" w:rsidRPr="005C085D" w:rsidRDefault="007104F8" w:rsidP="00483A7E">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ABR-formulier D1</w:t>
            </w:r>
            <w:r w:rsidR="003D316C" w:rsidRPr="005C085D">
              <w:rPr>
                <w:rFonts w:cstheme="minorHAnsi"/>
                <w:sz w:val="20"/>
              </w:rPr>
              <w:t>1</w:t>
            </w:r>
          </w:p>
          <w:p w14:paraId="7A990AA7" w14:textId="77777777" w:rsidR="00804D48" w:rsidRPr="005C085D" w:rsidRDefault="00804D48" w:rsidP="00483A7E">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Onderzoeksprotocol</w:t>
            </w:r>
          </w:p>
          <w:p w14:paraId="49657899" w14:textId="30DDF28E" w:rsidR="007104F8" w:rsidRPr="005C085D" w:rsidRDefault="00C926AD" w:rsidP="00483A7E">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sz w:val="20"/>
              </w:rPr>
            </w:pPr>
            <w:r w:rsidRPr="005C085D">
              <w:rPr>
                <w:rFonts w:cstheme="minorHAnsi"/>
                <w:sz w:val="20"/>
              </w:rPr>
              <w:t>P</w:t>
            </w:r>
            <w:r w:rsidR="007104F8" w:rsidRPr="005C085D">
              <w:rPr>
                <w:rFonts w:cstheme="minorHAnsi"/>
                <w:sz w:val="20"/>
              </w:rPr>
              <w:t>roefpersoneninformatie</w:t>
            </w:r>
          </w:p>
        </w:tc>
      </w:tr>
      <w:tr w:rsidR="000156F3" w:rsidRPr="005C085D" w14:paraId="0AAB1F69"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Pr>
          <w:p w14:paraId="2B95BE06" w14:textId="774E8B50" w:rsidR="007104F8" w:rsidRPr="005C085D" w:rsidRDefault="001E0E99" w:rsidP="00483A7E">
            <w:pPr>
              <w:rPr>
                <w:rFonts w:cstheme="minorHAnsi"/>
                <w:sz w:val="20"/>
              </w:rPr>
            </w:pPr>
            <w:r>
              <w:rPr>
                <w:rFonts w:cstheme="minorHAnsi"/>
                <w:sz w:val="20"/>
              </w:rPr>
              <w:t>29</w:t>
            </w:r>
          </w:p>
        </w:tc>
        <w:sdt>
          <w:sdtPr>
            <w:rPr>
              <w:rFonts w:cstheme="minorHAnsi"/>
              <w:sz w:val="20"/>
            </w:rPr>
            <w:id w:val="2102989480"/>
            <w14:checkbox>
              <w14:checked w14:val="0"/>
              <w14:checkedState w14:val="00FE" w14:font="Wingdings"/>
              <w14:uncheckedState w14:val="2610" w14:font="MS Gothic"/>
            </w14:checkbox>
          </w:sdtPr>
          <w:sdtEndPr/>
          <w:sdtContent>
            <w:tc>
              <w:tcPr>
                <w:tcW w:w="460" w:type="pct"/>
              </w:tcPr>
              <w:p w14:paraId="2AA7A98C" w14:textId="72106901" w:rsidR="007104F8" w:rsidRPr="005C085D" w:rsidRDefault="007104F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Segoe UI Symbol" w:eastAsia="MS Gothic" w:hAnsi="Segoe UI Symbol" w:cs="Segoe UI Symbol"/>
                    <w:sz w:val="20"/>
                  </w:rPr>
                  <w:t>☐</w:t>
                </w:r>
              </w:p>
            </w:tc>
          </w:sdtContent>
        </w:sdt>
        <w:tc>
          <w:tcPr>
            <w:tcW w:w="783" w:type="pct"/>
          </w:tcPr>
          <w:p w14:paraId="7D2030A1" w14:textId="77777777" w:rsidR="007104F8" w:rsidRPr="005C085D" w:rsidRDefault="007104F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Bedenktijd</w:t>
            </w:r>
          </w:p>
        </w:tc>
        <w:tc>
          <w:tcPr>
            <w:tcW w:w="2348" w:type="pct"/>
          </w:tcPr>
          <w:p w14:paraId="56F68959" w14:textId="56E647B2" w:rsidR="007104F8" w:rsidRPr="005C085D" w:rsidRDefault="00237EAC" w:rsidP="00483A7E">
            <w:pPr>
              <w:pStyle w:val="Lijstalinea"/>
              <w:numPr>
                <w:ilvl w:val="0"/>
                <w:numId w:val="33"/>
              </w:numPr>
              <w:ind w:left="465"/>
              <w:cnfStyle w:val="000000100000" w:firstRow="0" w:lastRow="0" w:firstColumn="0" w:lastColumn="0" w:oddVBand="0" w:evenVBand="0" w:oddHBand="1" w:evenHBand="0" w:firstRowFirstColumn="0" w:firstRowLastColumn="0" w:lastRowFirstColumn="0" w:lastRowLastColumn="0"/>
              <w:rPr>
                <w:sz w:val="20"/>
              </w:rPr>
            </w:pPr>
            <w:r w:rsidRPr="005C085D">
              <w:rPr>
                <w:sz w:val="20"/>
              </w:rPr>
              <w:t xml:space="preserve">De bedenktijd is </w:t>
            </w:r>
            <w:commentRangeStart w:id="9"/>
            <w:r w:rsidR="00804D48" w:rsidRPr="005C085D">
              <w:rPr>
                <w:i/>
                <w:sz w:val="20"/>
              </w:rPr>
              <w:t>minimaal</w:t>
            </w:r>
            <w:commentRangeEnd w:id="9"/>
            <w:r w:rsidR="000156F3">
              <w:rPr>
                <w:rStyle w:val="Verwijzingopmerking"/>
              </w:rPr>
              <w:commentReference w:id="9"/>
            </w:r>
            <w:r w:rsidR="00804D48" w:rsidRPr="005C085D">
              <w:rPr>
                <w:sz w:val="20"/>
              </w:rPr>
              <w:t xml:space="preserve"> </w:t>
            </w:r>
            <w:r w:rsidR="007104F8" w:rsidRPr="005C085D">
              <w:rPr>
                <w:sz w:val="20"/>
              </w:rPr>
              <w:t>1 week</w:t>
            </w:r>
            <w:r w:rsidR="003D7079" w:rsidRPr="005C085D">
              <w:rPr>
                <w:sz w:val="20"/>
              </w:rPr>
              <w:t xml:space="preserve"> </w:t>
            </w:r>
            <w:r w:rsidRPr="005C085D">
              <w:rPr>
                <w:sz w:val="20"/>
              </w:rPr>
              <w:t>of er is</w:t>
            </w:r>
            <w:r w:rsidR="007104F8" w:rsidRPr="005C085D">
              <w:rPr>
                <w:sz w:val="20"/>
              </w:rPr>
              <w:t xml:space="preserve"> gemotiveerd</w:t>
            </w:r>
            <w:r w:rsidR="00804D48" w:rsidRPr="005C085D">
              <w:rPr>
                <w:sz w:val="20"/>
              </w:rPr>
              <w:t xml:space="preserve"> </w:t>
            </w:r>
            <w:r w:rsidR="00804D48" w:rsidRPr="005C085D">
              <w:rPr>
                <w:rFonts w:cstheme="minorHAnsi"/>
                <w:sz w:val="20"/>
              </w:rPr>
              <w:t xml:space="preserve">waarom </w:t>
            </w:r>
            <w:r w:rsidR="007C59EC" w:rsidRPr="005C085D">
              <w:rPr>
                <w:rFonts w:cstheme="minorHAnsi"/>
                <w:sz w:val="20"/>
              </w:rPr>
              <w:t xml:space="preserve">een andere bedenktijd noodzakelijk is </w:t>
            </w:r>
          </w:p>
          <w:p w14:paraId="4AFFF4B9" w14:textId="6D96D16A" w:rsidR="007104F8" w:rsidRPr="005C085D" w:rsidRDefault="007C59EC" w:rsidP="0027646B">
            <w:pPr>
              <w:pStyle w:val="Lijstalinea"/>
              <w:numPr>
                <w:ilvl w:val="0"/>
                <w:numId w:val="33"/>
              </w:numPr>
              <w:ind w:left="465"/>
              <w:cnfStyle w:val="000000100000" w:firstRow="0" w:lastRow="0" w:firstColumn="0" w:lastColumn="0" w:oddVBand="0" w:evenVBand="0" w:oddHBand="1" w:evenHBand="0" w:firstRowFirstColumn="0" w:firstRowLastColumn="0" w:lastRowFirstColumn="0" w:lastRowLastColumn="0"/>
              <w:rPr>
                <w:sz w:val="20"/>
              </w:rPr>
            </w:pPr>
            <w:r w:rsidRPr="005C085D">
              <w:rPr>
                <w:rFonts w:cstheme="minorHAnsi"/>
                <w:sz w:val="20"/>
              </w:rPr>
              <w:t>De b</w:t>
            </w:r>
            <w:r w:rsidR="00804D48" w:rsidRPr="005C085D">
              <w:rPr>
                <w:rFonts w:cstheme="minorHAnsi"/>
                <w:sz w:val="20"/>
              </w:rPr>
              <w:t xml:space="preserve">edenktijd </w:t>
            </w:r>
            <w:r w:rsidRPr="005C085D">
              <w:rPr>
                <w:rFonts w:cstheme="minorHAnsi"/>
                <w:sz w:val="20"/>
              </w:rPr>
              <w:t xml:space="preserve">komt </w:t>
            </w:r>
            <w:r w:rsidR="00804D48" w:rsidRPr="005C085D">
              <w:rPr>
                <w:rFonts w:cstheme="minorHAnsi"/>
                <w:sz w:val="20"/>
              </w:rPr>
              <w:t>overeen tussen documenten</w:t>
            </w:r>
          </w:p>
        </w:tc>
        <w:tc>
          <w:tcPr>
            <w:tcW w:w="1225" w:type="pct"/>
          </w:tcPr>
          <w:p w14:paraId="62FB0D13" w14:textId="77777777" w:rsidR="007104F8" w:rsidRPr="005C085D" w:rsidRDefault="007104F8" w:rsidP="0027646B">
            <w:pPr>
              <w:pStyle w:val="Lijstalinea"/>
              <w:numPr>
                <w:ilvl w:val="0"/>
                <w:numId w:val="1"/>
              </w:numPr>
              <w:ind w:left="171" w:hanging="142"/>
              <w:cnfStyle w:val="000000100000" w:firstRow="0" w:lastRow="0" w:firstColumn="0" w:lastColumn="0" w:oddVBand="0" w:evenVBand="0" w:oddHBand="1" w:evenHBand="0" w:firstRowFirstColumn="0" w:firstRowLastColumn="0" w:lastRowFirstColumn="0" w:lastRowLastColumn="0"/>
              <w:rPr>
                <w:sz w:val="20"/>
              </w:rPr>
            </w:pPr>
            <w:r w:rsidRPr="005C085D">
              <w:rPr>
                <w:rFonts w:cstheme="minorHAnsi"/>
                <w:sz w:val="20"/>
              </w:rPr>
              <w:t>ABR-formulier F2</w:t>
            </w:r>
          </w:p>
          <w:p w14:paraId="5431843E" w14:textId="5AD93B96" w:rsidR="007104F8" w:rsidRPr="005C085D" w:rsidRDefault="00804D48" w:rsidP="0027646B">
            <w:pPr>
              <w:pStyle w:val="Lijstalinea"/>
              <w:numPr>
                <w:ilvl w:val="0"/>
                <w:numId w:val="1"/>
              </w:numPr>
              <w:ind w:left="171" w:hanging="142"/>
              <w:cnfStyle w:val="000000100000" w:firstRow="0" w:lastRow="0" w:firstColumn="0" w:lastColumn="0" w:oddVBand="0" w:evenVBand="0" w:oddHBand="1" w:evenHBand="0" w:firstRowFirstColumn="0" w:firstRowLastColumn="0" w:lastRowFirstColumn="0" w:lastRowLastColumn="0"/>
              <w:rPr>
                <w:sz w:val="20"/>
              </w:rPr>
            </w:pPr>
            <w:r w:rsidRPr="005C085D">
              <w:rPr>
                <w:rFonts w:cstheme="minorHAnsi"/>
                <w:sz w:val="20"/>
              </w:rPr>
              <w:t>O</w:t>
            </w:r>
            <w:r w:rsidR="007104F8" w:rsidRPr="005C085D">
              <w:rPr>
                <w:rFonts w:cstheme="minorHAnsi"/>
                <w:sz w:val="20"/>
              </w:rPr>
              <w:t>nderzoeksprotocol</w:t>
            </w:r>
          </w:p>
        </w:tc>
      </w:tr>
      <w:tr w:rsidR="000156F3" w:rsidRPr="005C085D" w14:paraId="42A79B35"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4178288B" w14:textId="3786054A" w:rsidR="007104F8" w:rsidRPr="005C085D" w:rsidRDefault="001E0E99" w:rsidP="00483A7E">
            <w:pPr>
              <w:rPr>
                <w:rFonts w:cstheme="minorHAnsi"/>
                <w:sz w:val="20"/>
              </w:rPr>
            </w:pPr>
            <w:r>
              <w:rPr>
                <w:rFonts w:cstheme="minorHAnsi"/>
                <w:sz w:val="20"/>
              </w:rPr>
              <w:t>30</w:t>
            </w:r>
          </w:p>
        </w:tc>
        <w:sdt>
          <w:sdtPr>
            <w:rPr>
              <w:rFonts w:cstheme="minorHAnsi"/>
              <w:sz w:val="20"/>
            </w:rPr>
            <w:id w:val="154499104"/>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9B83A4F" w14:textId="35BFF3BD" w:rsidR="007104F8" w:rsidRPr="005C085D" w:rsidRDefault="00813451"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6BA1AC0F" w14:textId="073AF9BE" w:rsidR="007104F8" w:rsidRPr="005C085D" w:rsidRDefault="001001DE"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Publicatie</w:t>
            </w:r>
          </w:p>
        </w:tc>
        <w:tc>
          <w:tcPr>
            <w:tcW w:w="2348" w:type="pct"/>
            <w:tcBorders>
              <w:top w:val="single" w:sz="4" w:space="0" w:color="1F3864" w:themeColor="accent1" w:themeShade="80"/>
              <w:bottom w:val="single" w:sz="4" w:space="0" w:color="1F3864" w:themeColor="accent1" w:themeShade="80"/>
            </w:tcBorders>
          </w:tcPr>
          <w:p w14:paraId="3452A09A" w14:textId="1D5A53CE" w:rsidR="007104F8" w:rsidRPr="005C085D" w:rsidRDefault="007104F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De “Public </w:t>
            </w:r>
            <w:proofErr w:type="spellStart"/>
            <w:r w:rsidRPr="005C085D">
              <w:rPr>
                <w:rFonts w:cstheme="minorHAnsi"/>
                <w:sz w:val="20"/>
              </w:rPr>
              <w:t>disclosure</w:t>
            </w:r>
            <w:proofErr w:type="spellEnd"/>
            <w:r w:rsidRPr="005C085D">
              <w:rPr>
                <w:rFonts w:cstheme="minorHAnsi"/>
                <w:sz w:val="20"/>
              </w:rPr>
              <w:t xml:space="preserve"> </w:t>
            </w:r>
            <w:proofErr w:type="spellStart"/>
            <w:r w:rsidRPr="005C085D">
              <w:rPr>
                <w:rFonts w:cstheme="minorHAnsi"/>
                <w:sz w:val="20"/>
              </w:rPr>
              <w:t>and</w:t>
            </w:r>
            <w:proofErr w:type="spellEnd"/>
            <w:r w:rsidRPr="005C085D">
              <w:rPr>
                <w:rFonts w:cstheme="minorHAnsi"/>
                <w:sz w:val="20"/>
              </w:rPr>
              <w:t xml:space="preserve"> </w:t>
            </w:r>
            <w:proofErr w:type="spellStart"/>
            <w:r w:rsidRPr="005C085D">
              <w:rPr>
                <w:rFonts w:cstheme="minorHAnsi"/>
                <w:sz w:val="20"/>
              </w:rPr>
              <w:t>publication</w:t>
            </w:r>
            <w:proofErr w:type="spellEnd"/>
            <w:r w:rsidRPr="005C085D">
              <w:rPr>
                <w:rFonts w:cstheme="minorHAnsi"/>
                <w:sz w:val="20"/>
              </w:rPr>
              <w:t xml:space="preserve"> policy” </w:t>
            </w:r>
            <w:r w:rsidR="00237EAC" w:rsidRPr="005C085D">
              <w:rPr>
                <w:rFonts w:cstheme="minorHAnsi"/>
                <w:sz w:val="20"/>
              </w:rPr>
              <w:t xml:space="preserve">is </w:t>
            </w:r>
            <w:r w:rsidR="001001DE" w:rsidRPr="005C085D">
              <w:rPr>
                <w:rFonts w:cstheme="minorHAnsi"/>
                <w:sz w:val="20"/>
              </w:rPr>
              <w:t>volgens</w:t>
            </w:r>
            <w:r w:rsidR="009241A1" w:rsidRPr="005C085D">
              <w:rPr>
                <w:rFonts w:cstheme="minorHAnsi"/>
                <w:sz w:val="20"/>
              </w:rPr>
              <w:t xml:space="preserve"> de</w:t>
            </w:r>
            <w:r w:rsidRPr="005C085D">
              <w:rPr>
                <w:rFonts w:cstheme="minorHAnsi"/>
                <w:sz w:val="20"/>
              </w:rPr>
              <w:t xml:space="preserve"> eisen van de CCMO</w:t>
            </w:r>
          </w:p>
        </w:tc>
        <w:tc>
          <w:tcPr>
            <w:tcW w:w="1225" w:type="pct"/>
            <w:tcBorders>
              <w:top w:val="single" w:sz="4" w:space="0" w:color="1F3864" w:themeColor="accent1" w:themeShade="80"/>
              <w:bottom w:val="single" w:sz="4" w:space="0" w:color="1F3864" w:themeColor="accent1" w:themeShade="80"/>
            </w:tcBorders>
          </w:tcPr>
          <w:p w14:paraId="60E8162D" w14:textId="2D900981" w:rsidR="007104F8" w:rsidRPr="005C085D" w:rsidRDefault="00804D48" w:rsidP="0027646B">
            <w:pPr>
              <w:pStyle w:val="Lijstalinea"/>
              <w:numPr>
                <w:ilvl w:val="0"/>
                <w:numId w:val="1"/>
              </w:numPr>
              <w:ind w:left="171" w:hanging="142"/>
              <w:cnfStyle w:val="000000000000" w:firstRow="0" w:lastRow="0" w:firstColumn="0" w:lastColumn="0" w:oddVBand="0" w:evenVBand="0" w:oddHBand="0" w:evenHBand="0" w:firstRowFirstColumn="0" w:firstRowLastColumn="0" w:lastRowFirstColumn="0" w:lastRowLastColumn="0"/>
              <w:rPr>
                <w:sz w:val="20"/>
              </w:rPr>
            </w:pPr>
            <w:r w:rsidRPr="005C085D">
              <w:rPr>
                <w:rFonts w:cstheme="minorHAnsi"/>
                <w:sz w:val="20"/>
              </w:rPr>
              <w:t>O</w:t>
            </w:r>
            <w:r w:rsidR="001001DE" w:rsidRPr="005C085D">
              <w:rPr>
                <w:rFonts w:cstheme="minorHAnsi"/>
                <w:sz w:val="20"/>
              </w:rPr>
              <w:t>nderzoeksprotocol</w:t>
            </w:r>
          </w:p>
        </w:tc>
      </w:tr>
    </w:tbl>
    <w:p w14:paraId="128D28DD" w14:textId="77777777" w:rsidR="001E0E99" w:rsidRDefault="001E0E99" w:rsidP="000A7753">
      <w:pPr>
        <w:spacing w:line="240" w:lineRule="auto"/>
      </w:pPr>
      <w:r>
        <w:rPr>
          <w:b/>
          <w:bCs/>
        </w:rPr>
        <w:br w:type="page"/>
      </w:r>
    </w:p>
    <w:tbl>
      <w:tblPr>
        <w:tblStyle w:val="Onopgemaaktetabel4"/>
        <w:tblW w:w="5000" w:type="pct"/>
        <w:tblLayout w:type="fixed"/>
        <w:tblLook w:val="04A0" w:firstRow="1" w:lastRow="0" w:firstColumn="1" w:lastColumn="0" w:noHBand="0" w:noVBand="1"/>
      </w:tblPr>
      <w:tblGrid>
        <w:gridCol w:w="566"/>
        <w:gridCol w:w="1417"/>
        <w:gridCol w:w="2411"/>
        <w:gridCol w:w="7231"/>
        <w:gridCol w:w="3773"/>
      </w:tblGrid>
      <w:tr w:rsidR="000156F3" w:rsidRPr="005C085D" w14:paraId="7A4A3C32" w14:textId="77777777" w:rsidTr="001E0E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1B1F5167" w14:textId="7083FCFB" w:rsidR="000156F3" w:rsidRPr="005C085D" w:rsidRDefault="000156F3" w:rsidP="00483A7E">
            <w:pPr>
              <w:rPr>
                <w:rFonts w:cstheme="minorHAnsi"/>
                <w:sz w:val="20"/>
              </w:rPr>
            </w:pPr>
            <w:r>
              <w:rPr>
                <w:rFonts w:cstheme="minorHAnsi"/>
                <w:sz w:val="20"/>
              </w:rPr>
              <w:lastRenderedPageBreak/>
              <w:t>Vragenlijst</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1B828C3A" w14:textId="1F79F59B" w:rsidR="000156F3" w:rsidRPr="000156F3" w:rsidRDefault="000156F3" w:rsidP="00483A7E">
            <w:pPr>
              <w:cnfStyle w:val="100000000000" w:firstRow="1" w:lastRow="0" w:firstColumn="0" w:lastColumn="0" w:oddVBand="0" w:evenVBand="0" w:oddHBand="0" w:evenHBand="0" w:firstRowFirstColumn="0" w:firstRowLastColumn="0" w:lastRowFirstColumn="0" w:lastRowLastColumn="0"/>
              <w:rPr>
                <w:rFonts w:cstheme="minorHAnsi"/>
                <w:b w:val="0"/>
                <w:sz w:val="20"/>
              </w:rPr>
            </w:pPr>
          </w:p>
        </w:tc>
      </w:tr>
      <w:bookmarkEnd w:id="0"/>
      <w:tr w:rsidR="000156F3" w:rsidRPr="005C085D" w14:paraId="1214EBC0" w14:textId="77777777" w:rsidTr="001E0E9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567A2420" w14:textId="04CCF7E6" w:rsidR="002573A8" w:rsidRPr="005C085D" w:rsidRDefault="001E0E99" w:rsidP="00483A7E">
            <w:pPr>
              <w:rPr>
                <w:rFonts w:cstheme="minorHAnsi"/>
                <w:sz w:val="20"/>
              </w:rPr>
            </w:pPr>
            <w:r>
              <w:rPr>
                <w:rFonts w:cstheme="minorHAnsi"/>
                <w:sz w:val="20"/>
              </w:rPr>
              <w:t>31</w:t>
            </w:r>
          </w:p>
        </w:tc>
        <w:sdt>
          <w:sdtPr>
            <w:rPr>
              <w:rFonts w:cstheme="minorHAnsi"/>
              <w:sz w:val="20"/>
            </w:rPr>
            <w:id w:val="161367861"/>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26C8D078" w14:textId="2CAE18AE" w:rsidR="002573A8" w:rsidRPr="005C085D" w:rsidRDefault="002573A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00F25434" w14:textId="592C354A" w:rsidR="002573A8" w:rsidRPr="005C085D" w:rsidRDefault="002573A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Herleidbare gegevens</w:t>
            </w:r>
          </w:p>
        </w:tc>
        <w:tc>
          <w:tcPr>
            <w:tcW w:w="2348" w:type="pct"/>
            <w:tcBorders>
              <w:top w:val="single" w:sz="4" w:space="0" w:color="1F3864" w:themeColor="accent1" w:themeShade="80"/>
              <w:bottom w:val="single" w:sz="4" w:space="0" w:color="1F3864" w:themeColor="accent1" w:themeShade="80"/>
            </w:tcBorders>
          </w:tcPr>
          <w:p w14:paraId="6B9502BD" w14:textId="199EA7AE" w:rsidR="002573A8" w:rsidRPr="005C085D" w:rsidRDefault="002573A8"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De vragenlijst(en) bevatten geen herleidbare gegevens zoals geboortedatum/geboortejaar/naam/initialen/contactgegevens, tenzij </w:t>
            </w:r>
            <w:r w:rsidR="00483A7E">
              <w:rPr>
                <w:rFonts w:cstheme="minorHAnsi"/>
                <w:sz w:val="20"/>
              </w:rPr>
              <w:t xml:space="preserve">er </w:t>
            </w:r>
            <w:r w:rsidRPr="005C085D">
              <w:rPr>
                <w:rFonts w:cstheme="minorHAnsi"/>
                <w:sz w:val="20"/>
              </w:rPr>
              <w:t>is onderbouwd waarom dit nodig is</w:t>
            </w:r>
          </w:p>
        </w:tc>
        <w:tc>
          <w:tcPr>
            <w:tcW w:w="1225" w:type="pct"/>
            <w:tcBorders>
              <w:top w:val="single" w:sz="4" w:space="0" w:color="1F3864" w:themeColor="accent1" w:themeShade="80"/>
              <w:bottom w:val="single" w:sz="4" w:space="0" w:color="1F3864" w:themeColor="accent1" w:themeShade="80"/>
            </w:tcBorders>
          </w:tcPr>
          <w:p w14:paraId="4E97012D" w14:textId="11797C3B" w:rsidR="002573A8" w:rsidRPr="005C085D" w:rsidRDefault="00A26080" w:rsidP="0027646B">
            <w:pPr>
              <w:pStyle w:val="Lijstalinea"/>
              <w:numPr>
                <w:ilvl w:val="0"/>
                <w:numId w:val="2"/>
              </w:numPr>
              <w:ind w:left="171" w:hanging="124"/>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Onderzoeksprotocol</w:t>
            </w:r>
          </w:p>
        </w:tc>
      </w:tr>
      <w:tr w:rsidR="000156F3" w:rsidRPr="005C085D" w14:paraId="56C6561D" w14:textId="77777777" w:rsidTr="001E0E99">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1F3864" w:themeColor="accent1" w:themeShade="80"/>
              <w:bottom w:val="single" w:sz="4" w:space="0" w:color="1F3864" w:themeColor="accent1" w:themeShade="80"/>
            </w:tcBorders>
          </w:tcPr>
          <w:p w14:paraId="600B821D" w14:textId="093CD243" w:rsidR="002573A8" w:rsidRPr="005C085D" w:rsidRDefault="001E0E99" w:rsidP="00483A7E">
            <w:pPr>
              <w:rPr>
                <w:rFonts w:cstheme="minorHAnsi"/>
                <w:sz w:val="20"/>
              </w:rPr>
            </w:pPr>
            <w:r>
              <w:rPr>
                <w:rFonts w:cstheme="minorHAnsi"/>
                <w:sz w:val="20"/>
              </w:rPr>
              <w:t>32</w:t>
            </w:r>
          </w:p>
        </w:tc>
        <w:sdt>
          <w:sdtPr>
            <w:rPr>
              <w:rFonts w:cstheme="minorHAnsi"/>
              <w:sz w:val="20"/>
            </w:rPr>
            <w:id w:val="594297589"/>
            <w14:checkbox>
              <w14:checked w14:val="0"/>
              <w14:checkedState w14:val="00FE" w14:font="Wingdings"/>
              <w14:uncheckedState w14:val="2610" w14:font="MS Gothic"/>
            </w14:checkbox>
          </w:sdtPr>
          <w:sdtEndPr/>
          <w:sdtContent>
            <w:tc>
              <w:tcPr>
                <w:tcW w:w="460" w:type="pct"/>
                <w:tcBorders>
                  <w:top w:val="single" w:sz="4" w:space="0" w:color="1F3864" w:themeColor="accent1" w:themeShade="80"/>
                  <w:bottom w:val="single" w:sz="4" w:space="0" w:color="1F3864" w:themeColor="accent1" w:themeShade="80"/>
                </w:tcBorders>
              </w:tcPr>
              <w:p w14:paraId="348B8660" w14:textId="14C3A371" w:rsidR="002573A8" w:rsidRPr="005C085D" w:rsidRDefault="002573A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1F3864" w:themeColor="accent1" w:themeShade="80"/>
              <w:bottom w:val="single" w:sz="4" w:space="0" w:color="1F3864" w:themeColor="accent1" w:themeShade="80"/>
            </w:tcBorders>
          </w:tcPr>
          <w:p w14:paraId="67AEE3AB" w14:textId="454771CE" w:rsidR="002573A8" w:rsidRPr="005C085D" w:rsidRDefault="002573A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Bijzondere persoonsgegevens</w:t>
            </w:r>
          </w:p>
        </w:tc>
        <w:tc>
          <w:tcPr>
            <w:tcW w:w="2348" w:type="pct"/>
            <w:tcBorders>
              <w:top w:val="single" w:sz="4" w:space="0" w:color="1F3864" w:themeColor="accent1" w:themeShade="80"/>
              <w:bottom w:val="single" w:sz="4" w:space="0" w:color="1F3864" w:themeColor="accent1" w:themeShade="80"/>
            </w:tcBorders>
          </w:tcPr>
          <w:p w14:paraId="3B610C4F" w14:textId="33F99760" w:rsidR="002573A8" w:rsidRPr="005C085D" w:rsidRDefault="002573A8"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De vragenlijst(en) bevatten geen bijzondere persoonsgegevens zoals ras/etniciteit, tenzij</w:t>
            </w:r>
            <w:r w:rsidR="00483A7E">
              <w:rPr>
                <w:rFonts w:cstheme="minorHAnsi"/>
                <w:sz w:val="20"/>
              </w:rPr>
              <w:t xml:space="preserve"> er</w:t>
            </w:r>
            <w:r w:rsidRPr="005C085D">
              <w:rPr>
                <w:rFonts w:cstheme="minorHAnsi"/>
                <w:sz w:val="20"/>
              </w:rPr>
              <w:t xml:space="preserve"> is onderbouwd waarom dit nodig is</w:t>
            </w:r>
          </w:p>
        </w:tc>
        <w:tc>
          <w:tcPr>
            <w:tcW w:w="1225" w:type="pct"/>
            <w:tcBorders>
              <w:top w:val="single" w:sz="4" w:space="0" w:color="1F3864" w:themeColor="accent1" w:themeShade="80"/>
              <w:bottom w:val="single" w:sz="4" w:space="0" w:color="1F3864" w:themeColor="accent1" w:themeShade="80"/>
            </w:tcBorders>
          </w:tcPr>
          <w:p w14:paraId="391B32F2" w14:textId="77777777" w:rsidR="00A26080" w:rsidRPr="005C085D" w:rsidRDefault="00A26080"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Onderzoeksprotocol</w:t>
            </w:r>
          </w:p>
          <w:p w14:paraId="15220FD7" w14:textId="65B54D91" w:rsidR="002573A8" w:rsidRPr="005C085D" w:rsidRDefault="00A26080" w:rsidP="0027646B">
            <w:pPr>
              <w:pStyle w:val="Lijstalinea"/>
              <w:numPr>
                <w:ilvl w:val="0"/>
                <w:numId w:val="2"/>
              </w:numPr>
              <w:ind w:left="171" w:hanging="124"/>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Proefpersoneninformatie</w:t>
            </w:r>
          </w:p>
        </w:tc>
      </w:tr>
      <w:tr w:rsidR="000156F3" w:rsidRPr="005C085D" w14:paraId="73A42158" w14:textId="77777777" w:rsidTr="001E0E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53FFB2CC" w14:textId="1947329D" w:rsidR="000156F3" w:rsidRPr="005C085D" w:rsidRDefault="0033533F" w:rsidP="00483A7E">
            <w:pPr>
              <w:rPr>
                <w:rFonts w:cstheme="minorHAnsi"/>
                <w:sz w:val="20"/>
              </w:rPr>
            </w:pPr>
            <w:r>
              <w:rPr>
                <w:rFonts w:cstheme="minorHAnsi"/>
                <w:sz w:val="20"/>
              </w:rPr>
              <w:t>Onderzoekscontract</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137B1367" w14:textId="6D952D05" w:rsidR="000156F3" w:rsidRPr="000156F3" w:rsidRDefault="000156F3" w:rsidP="00483A7E">
            <w:pP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33533F" w:rsidRPr="005C085D" w14:paraId="140ABABF"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bottom w:val="single" w:sz="4" w:space="0" w:color="auto"/>
            </w:tcBorders>
          </w:tcPr>
          <w:p w14:paraId="42838104" w14:textId="53C5B7A8" w:rsidR="0033533F" w:rsidRPr="005C085D" w:rsidRDefault="0033533F" w:rsidP="00483A7E">
            <w:pPr>
              <w:rPr>
                <w:rFonts w:cstheme="minorHAnsi"/>
                <w:sz w:val="20"/>
              </w:rPr>
            </w:pPr>
            <w:r w:rsidRPr="005C085D">
              <w:rPr>
                <w:rFonts w:cstheme="minorHAnsi"/>
                <w:sz w:val="20"/>
              </w:rPr>
              <w:t>33</w:t>
            </w:r>
          </w:p>
        </w:tc>
        <w:sdt>
          <w:sdtPr>
            <w:rPr>
              <w:rFonts w:cstheme="minorHAnsi"/>
              <w:sz w:val="20"/>
            </w:rPr>
            <w:id w:val="1916673972"/>
            <w14:checkbox>
              <w14:checked w14:val="0"/>
              <w14:checkedState w14:val="00FE" w14:font="Wingdings"/>
              <w14:uncheckedState w14:val="2610" w14:font="MS Gothic"/>
            </w14:checkbox>
          </w:sdtPr>
          <w:sdtEndPr/>
          <w:sdtContent>
            <w:tc>
              <w:tcPr>
                <w:tcW w:w="460" w:type="pct"/>
                <w:tcBorders>
                  <w:bottom w:val="single" w:sz="4" w:space="0" w:color="auto"/>
                </w:tcBorders>
              </w:tcPr>
              <w:p w14:paraId="49F93C23" w14:textId="2A0AF608"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bottom w:val="single" w:sz="4" w:space="0" w:color="auto"/>
            </w:tcBorders>
          </w:tcPr>
          <w:p w14:paraId="7984E1B4" w14:textId="4F2A1E50"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Versienummer en versiedatum</w:t>
            </w:r>
          </w:p>
        </w:tc>
        <w:tc>
          <w:tcPr>
            <w:tcW w:w="2348" w:type="pct"/>
            <w:tcBorders>
              <w:bottom w:val="single" w:sz="4" w:space="0" w:color="auto"/>
            </w:tcBorders>
          </w:tcPr>
          <w:p w14:paraId="79D3B22B" w14:textId="2E6C8B2B"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Het (concept) onderzoekscontract is voorzien van een versienummer en versiedatum</w:t>
            </w:r>
          </w:p>
        </w:tc>
        <w:tc>
          <w:tcPr>
            <w:tcW w:w="1225" w:type="pct"/>
            <w:tcBorders>
              <w:bottom w:val="single" w:sz="4" w:space="0" w:color="auto"/>
            </w:tcBorders>
          </w:tcPr>
          <w:p w14:paraId="49671E85"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3533F" w:rsidRPr="005C085D" w14:paraId="0B5749E9"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tcBorders>
          </w:tcPr>
          <w:p w14:paraId="3A2DAE68" w14:textId="01E0699F" w:rsidR="0033533F" w:rsidRPr="005C085D" w:rsidRDefault="0033533F" w:rsidP="00483A7E">
            <w:pPr>
              <w:rPr>
                <w:rFonts w:cstheme="minorHAnsi"/>
                <w:sz w:val="20"/>
              </w:rPr>
            </w:pPr>
            <w:r w:rsidRPr="005C085D">
              <w:rPr>
                <w:rFonts w:cstheme="minorHAnsi"/>
                <w:sz w:val="20"/>
              </w:rPr>
              <w:t>34</w:t>
            </w:r>
          </w:p>
        </w:tc>
        <w:sdt>
          <w:sdtPr>
            <w:rPr>
              <w:rFonts w:cstheme="minorHAnsi"/>
              <w:sz w:val="20"/>
            </w:rPr>
            <w:id w:val="1876730191"/>
            <w14:checkbox>
              <w14:checked w14:val="0"/>
              <w14:checkedState w14:val="00FE" w14:font="Wingdings"/>
              <w14:uncheckedState w14:val="2610" w14:font="MS Gothic"/>
            </w14:checkbox>
          </w:sdtPr>
          <w:sdtEndPr/>
          <w:sdtContent>
            <w:tc>
              <w:tcPr>
                <w:tcW w:w="460" w:type="pct"/>
                <w:tcBorders>
                  <w:top w:val="single" w:sz="4" w:space="0" w:color="auto"/>
                </w:tcBorders>
              </w:tcPr>
              <w:p w14:paraId="0588A9F8" w14:textId="3058BCDC"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tcBorders>
          </w:tcPr>
          <w:p w14:paraId="66ED4EEE" w14:textId="37395D2C"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Ondertekening</w:t>
            </w:r>
          </w:p>
        </w:tc>
        <w:tc>
          <w:tcPr>
            <w:tcW w:w="2348" w:type="pct"/>
            <w:tcBorders>
              <w:top w:val="single" w:sz="4" w:space="0" w:color="auto"/>
            </w:tcBorders>
          </w:tcPr>
          <w:p w14:paraId="0189C4C5" w14:textId="2A3B4996"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Voor aanvang van de studie in een deelnemend centrum wordt een ondertekend exemplaar van het onderzoekscontract voorgelegd aan de METc VUmc:</w:t>
            </w:r>
          </w:p>
          <w:p w14:paraId="097EA289" w14:textId="46AE9114" w:rsidR="0033533F" w:rsidRPr="005C085D" w:rsidRDefault="0033533F" w:rsidP="000F48E1">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De METc </w:t>
            </w:r>
            <w:r w:rsidR="0027646B">
              <w:rPr>
                <w:rFonts w:cstheme="minorHAnsi"/>
                <w:sz w:val="20"/>
              </w:rPr>
              <w:t xml:space="preserve">VUmc </w:t>
            </w:r>
            <w:r w:rsidRPr="005C085D">
              <w:rPr>
                <w:rFonts w:cstheme="minorHAnsi"/>
                <w:sz w:val="20"/>
              </w:rPr>
              <w:t>ontvangt één exemplaar van het onderzoekscontract</w:t>
            </w:r>
          </w:p>
          <w:p w14:paraId="38F9F75F" w14:textId="1922A73A" w:rsidR="0033533F" w:rsidRPr="005C085D" w:rsidRDefault="0033533F" w:rsidP="000F48E1">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Voor de contracten met overige deelnemende centra staat in de aanbiedingsbrief een verklaring opgenomen dat het contract wat betreft de bepalingen m.b.t. voortijdige beëindiging en openbaarmaking van de resultaten hetzelfde is </w:t>
            </w:r>
          </w:p>
        </w:tc>
        <w:tc>
          <w:tcPr>
            <w:tcW w:w="1225" w:type="pct"/>
            <w:tcBorders>
              <w:top w:val="single" w:sz="4" w:space="0" w:color="auto"/>
            </w:tcBorders>
          </w:tcPr>
          <w:p w14:paraId="6893DB77"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064C6994" w14:textId="77777777" w:rsidTr="001E0E99">
        <w:trPr>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3ABBF5B3" w14:textId="6A6EA99D" w:rsidR="0033533F" w:rsidRPr="005C085D" w:rsidRDefault="0033533F" w:rsidP="00483A7E">
            <w:pPr>
              <w:rPr>
                <w:rFonts w:cstheme="minorHAnsi"/>
                <w:sz w:val="20"/>
              </w:rPr>
            </w:pPr>
            <w:r>
              <w:rPr>
                <w:rFonts w:cstheme="minorHAnsi"/>
                <w:sz w:val="20"/>
              </w:rPr>
              <w:t>Proefpersoneninformatie (PIF)</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57CD9EA8" w14:textId="0696885D" w:rsidR="0033533F" w:rsidRPr="000156F3"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b/>
                <w:sz w:val="20"/>
              </w:rPr>
            </w:pPr>
          </w:p>
        </w:tc>
      </w:tr>
      <w:tr w:rsidR="0033533F" w:rsidRPr="005C085D" w14:paraId="1A5B7ED2" w14:textId="77777777" w:rsidTr="001E0E99">
        <w:trPr>
          <w:gridAfter w:val="1"/>
          <w:cnfStyle w:val="000000100000" w:firstRow="0" w:lastRow="0" w:firstColumn="0" w:lastColumn="0" w:oddVBand="0" w:evenVBand="0" w:oddHBand="1" w:evenHBand="0" w:firstRowFirstColumn="0" w:firstRowLastColumn="0" w:lastRowFirstColumn="0" w:lastRowLastColumn="0"/>
          <w:wAfter w:w="1225" w:type="pct"/>
          <w:trHeight w:val="80"/>
        </w:trPr>
        <w:tc>
          <w:tcPr>
            <w:cnfStyle w:val="001000000000" w:firstRow="0" w:lastRow="0" w:firstColumn="1" w:lastColumn="0" w:oddVBand="0" w:evenVBand="0" w:oddHBand="0" w:evenHBand="0" w:firstRowFirstColumn="0" w:firstRowLastColumn="0" w:lastRowFirstColumn="0" w:lastRowLastColumn="0"/>
            <w:tcW w:w="184" w:type="pct"/>
          </w:tcPr>
          <w:p w14:paraId="4BE9D9CF" w14:textId="2875AB53" w:rsidR="0033533F" w:rsidRPr="005C085D" w:rsidRDefault="0033533F" w:rsidP="00483A7E">
            <w:pPr>
              <w:rPr>
                <w:rFonts w:cstheme="minorHAnsi"/>
                <w:sz w:val="20"/>
              </w:rPr>
            </w:pPr>
            <w:r w:rsidRPr="005C085D">
              <w:rPr>
                <w:rFonts w:cstheme="minorHAnsi"/>
                <w:sz w:val="20"/>
              </w:rPr>
              <w:t>35</w:t>
            </w:r>
          </w:p>
        </w:tc>
        <w:sdt>
          <w:sdtPr>
            <w:rPr>
              <w:rFonts w:cstheme="minorHAnsi"/>
              <w:sz w:val="20"/>
            </w:rPr>
            <w:id w:val="947665494"/>
            <w14:checkbox>
              <w14:checked w14:val="0"/>
              <w14:checkedState w14:val="00FE" w14:font="Wingdings"/>
              <w14:uncheckedState w14:val="2610" w14:font="MS Gothic"/>
            </w14:checkbox>
          </w:sdtPr>
          <w:sdtEndPr/>
          <w:sdtContent>
            <w:tc>
              <w:tcPr>
                <w:tcW w:w="460" w:type="pct"/>
              </w:tcPr>
              <w:p w14:paraId="6555BF80" w14:textId="740873C0"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Pr>
          <w:p w14:paraId="25A08185" w14:textId="34562568"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commentRangeStart w:id="10"/>
            <w:r w:rsidRPr="005C085D">
              <w:rPr>
                <w:rFonts w:cstheme="minorHAnsi"/>
                <w:sz w:val="20"/>
              </w:rPr>
              <w:t>Format</w:t>
            </w:r>
            <w:commentRangeEnd w:id="10"/>
            <w:r>
              <w:rPr>
                <w:rStyle w:val="Verwijzingopmerking"/>
              </w:rPr>
              <w:commentReference w:id="10"/>
            </w:r>
          </w:p>
        </w:tc>
        <w:tc>
          <w:tcPr>
            <w:tcW w:w="2348" w:type="pct"/>
          </w:tcPr>
          <w:p w14:paraId="19959400" w14:textId="5B59CA26"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sz w:val="20"/>
              </w:rPr>
              <w:t>De informatiebrief is geschreven volgens het meest recente format van de CCMO</w:t>
            </w:r>
          </w:p>
        </w:tc>
      </w:tr>
      <w:tr w:rsidR="0033533F" w:rsidRPr="005C085D" w14:paraId="5159D07D"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431D0851" w14:textId="002152B9" w:rsidR="0033533F" w:rsidRPr="005C085D" w:rsidRDefault="0033533F" w:rsidP="00483A7E">
            <w:pPr>
              <w:rPr>
                <w:rFonts w:cstheme="minorHAnsi"/>
                <w:sz w:val="20"/>
              </w:rPr>
            </w:pPr>
            <w:r w:rsidRPr="005C085D">
              <w:rPr>
                <w:rFonts w:cstheme="minorHAnsi"/>
                <w:sz w:val="20"/>
              </w:rPr>
              <w:t>36</w:t>
            </w:r>
          </w:p>
        </w:tc>
        <w:sdt>
          <w:sdtPr>
            <w:rPr>
              <w:rFonts w:cstheme="minorHAnsi"/>
              <w:sz w:val="20"/>
            </w:rPr>
            <w:id w:val="1329941923"/>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4BD4F6F3" w14:textId="403CCFEC"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441294DB" w14:textId="0F8D4BC2"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Toetsing</w:t>
            </w:r>
          </w:p>
        </w:tc>
        <w:tc>
          <w:tcPr>
            <w:tcW w:w="2348" w:type="pct"/>
            <w:tcBorders>
              <w:top w:val="single" w:sz="4" w:space="0" w:color="auto"/>
              <w:bottom w:val="single" w:sz="4" w:space="0" w:color="auto"/>
            </w:tcBorders>
          </w:tcPr>
          <w:p w14:paraId="7828624B" w14:textId="0069DF2E"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Er is vermeld dat de METc </w:t>
            </w:r>
            <w:r w:rsidRPr="005C085D">
              <w:rPr>
                <w:rFonts w:cstheme="minorHAnsi"/>
                <w:sz w:val="20"/>
                <w:u w:val="single"/>
              </w:rPr>
              <w:t>VUmc</w:t>
            </w:r>
            <w:r w:rsidRPr="005C085D">
              <w:rPr>
                <w:rFonts w:cstheme="minorHAnsi"/>
                <w:sz w:val="20"/>
              </w:rPr>
              <w:t xml:space="preserve"> het onderzoek heeft goedgekeurd</w:t>
            </w:r>
          </w:p>
        </w:tc>
        <w:tc>
          <w:tcPr>
            <w:tcW w:w="1225" w:type="pct"/>
            <w:tcBorders>
              <w:top w:val="single" w:sz="4" w:space="0" w:color="auto"/>
              <w:bottom w:val="single" w:sz="4" w:space="0" w:color="auto"/>
            </w:tcBorders>
          </w:tcPr>
          <w:p w14:paraId="404FD2E1"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3533F" w:rsidRPr="005C085D" w14:paraId="69C7D009"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7876A960" w14:textId="548B3ED9" w:rsidR="0033533F" w:rsidRPr="005C085D" w:rsidRDefault="0033533F" w:rsidP="00483A7E">
            <w:pPr>
              <w:rPr>
                <w:rFonts w:cstheme="minorHAnsi"/>
                <w:sz w:val="20"/>
              </w:rPr>
            </w:pPr>
            <w:r w:rsidRPr="005C085D">
              <w:rPr>
                <w:rFonts w:cstheme="minorHAnsi"/>
                <w:sz w:val="20"/>
              </w:rPr>
              <w:t>37</w:t>
            </w:r>
          </w:p>
        </w:tc>
        <w:sdt>
          <w:sdtPr>
            <w:rPr>
              <w:rFonts w:cstheme="minorHAnsi"/>
              <w:sz w:val="20"/>
            </w:rPr>
            <w:id w:val="-944540011"/>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7B4CB0B3" w14:textId="17A28F54"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4823B84A" w14:textId="19479B75"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Verrichter</w:t>
            </w:r>
          </w:p>
        </w:tc>
        <w:tc>
          <w:tcPr>
            <w:tcW w:w="2348" w:type="pct"/>
            <w:tcBorders>
              <w:top w:val="single" w:sz="4" w:space="0" w:color="auto"/>
              <w:bottom w:val="single" w:sz="4" w:space="0" w:color="auto"/>
            </w:tcBorders>
          </w:tcPr>
          <w:p w14:paraId="1D61D310" w14:textId="32D1EF9D"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Indien VUmc </w:t>
            </w:r>
            <w:r w:rsidR="007D5BFF">
              <w:rPr>
                <w:rFonts w:cstheme="minorHAnsi"/>
                <w:sz w:val="20"/>
              </w:rPr>
              <w:t xml:space="preserve">de </w:t>
            </w:r>
            <w:r w:rsidRPr="005C085D">
              <w:rPr>
                <w:rFonts w:cstheme="minorHAnsi"/>
                <w:sz w:val="20"/>
              </w:rPr>
              <w:t>verrichter</w:t>
            </w:r>
            <w:r w:rsidR="0027646B">
              <w:rPr>
                <w:rFonts w:cstheme="minorHAnsi"/>
                <w:sz w:val="20"/>
              </w:rPr>
              <w:t xml:space="preserve"> is</w:t>
            </w:r>
            <w:r w:rsidRPr="005C085D">
              <w:rPr>
                <w:rFonts w:cstheme="minorHAnsi"/>
                <w:sz w:val="20"/>
              </w:rPr>
              <w:t>: Amsterdam</w:t>
            </w:r>
            <w:r>
              <w:rPr>
                <w:rFonts w:cstheme="minorHAnsi"/>
                <w:sz w:val="20"/>
              </w:rPr>
              <w:t xml:space="preserve"> </w:t>
            </w:r>
            <w:r w:rsidRPr="005C085D">
              <w:rPr>
                <w:rFonts w:cstheme="minorHAnsi"/>
                <w:sz w:val="20"/>
              </w:rPr>
              <w:t xml:space="preserve">UMC, locatie </w:t>
            </w:r>
            <w:r w:rsidRPr="005C085D">
              <w:rPr>
                <w:rFonts w:cstheme="minorHAnsi"/>
                <w:b/>
                <w:sz w:val="20"/>
              </w:rPr>
              <w:t>VUmc</w:t>
            </w:r>
            <w:r w:rsidRPr="005C085D">
              <w:rPr>
                <w:rFonts w:cstheme="minorHAnsi"/>
                <w:sz w:val="20"/>
              </w:rPr>
              <w:t xml:space="preserve"> is vermeld</w:t>
            </w:r>
          </w:p>
        </w:tc>
        <w:tc>
          <w:tcPr>
            <w:tcW w:w="1225" w:type="pct"/>
            <w:tcBorders>
              <w:top w:val="single" w:sz="4" w:space="0" w:color="auto"/>
              <w:bottom w:val="single" w:sz="4" w:space="0" w:color="auto"/>
            </w:tcBorders>
          </w:tcPr>
          <w:p w14:paraId="4CEAE108"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50A3B251"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5FD88900" w14:textId="255DC158" w:rsidR="0033533F" w:rsidRPr="005C085D" w:rsidRDefault="0033533F" w:rsidP="00483A7E">
            <w:pPr>
              <w:rPr>
                <w:rFonts w:cstheme="minorHAnsi"/>
                <w:sz w:val="20"/>
              </w:rPr>
            </w:pPr>
            <w:r w:rsidRPr="005C085D">
              <w:rPr>
                <w:rFonts w:cstheme="minorHAnsi"/>
                <w:sz w:val="20"/>
              </w:rPr>
              <w:t>38</w:t>
            </w:r>
          </w:p>
        </w:tc>
        <w:sdt>
          <w:sdtPr>
            <w:rPr>
              <w:rFonts w:cstheme="minorHAnsi"/>
              <w:sz w:val="20"/>
            </w:rPr>
            <w:id w:val="-1293058103"/>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110CA3F0" w14:textId="627AEAF2"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2CF9E6FC" w14:textId="7FFBA603"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Studiehandelingen</w:t>
            </w:r>
          </w:p>
        </w:tc>
        <w:tc>
          <w:tcPr>
            <w:tcW w:w="2348" w:type="pct"/>
            <w:tcBorders>
              <w:top w:val="single" w:sz="4" w:space="0" w:color="auto"/>
              <w:bottom w:val="single" w:sz="4" w:space="0" w:color="auto"/>
            </w:tcBorders>
          </w:tcPr>
          <w:p w14:paraId="55D7D25B" w14:textId="44A5F33A"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Alle studiehandelingen zijn vermeld, bijvoorbeeld ook:</w:t>
            </w:r>
          </w:p>
          <w:p w14:paraId="29420020" w14:textId="2D70E3BE" w:rsidR="0033533F" w:rsidRPr="005C085D" w:rsidRDefault="0033533F" w:rsidP="000F48E1">
            <w:pPr>
              <w:pStyle w:val="Lijstalinea"/>
              <w:numPr>
                <w:ilvl w:val="0"/>
                <w:numId w:val="42"/>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Audio/video: het maken, gebruiken en bewaren van audio- en videomateriaal </w:t>
            </w:r>
          </w:p>
          <w:p w14:paraId="640B9FC5" w14:textId="5EDDCA89" w:rsidR="0033533F" w:rsidRPr="005C085D" w:rsidRDefault="0033533F" w:rsidP="000F48E1">
            <w:pPr>
              <w:pStyle w:val="Lijstalinea"/>
              <w:numPr>
                <w:ilvl w:val="0"/>
                <w:numId w:val="42"/>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 xml:space="preserve">Bloedafname: de exacte hoeveelheid (in ml) </w:t>
            </w:r>
          </w:p>
          <w:p w14:paraId="0A1F1F40" w14:textId="6D6B592F" w:rsidR="0033533F" w:rsidRPr="005C085D" w:rsidRDefault="0033533F" w:rsidP="000F48E1">
            <w:pPr>
              <w:pStyle w:val="Lijstalinea"/>
              <w:numPr>
                <w:ilvl w:val="0"/>
                <w:numId w:val="42"/>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Stralingsbelasting (conform CCMO-format)</w:t>
            </w:r>
          </w:p>
        </w:tc>
        <w:tc>
          <w:tcPr>
            <w:tcW w:w="1225" w:type="pct"/>
            <w:tcBorders>
              <w:top w:val="single" w:sz="4" w:space="0" w:color="auto"/>
              <w:bottom w:val="single" w:sz="4" w:space="0" w:color="auto"/>
            </w:tcBorders>
          </w:tcPr>
          <w:p w14:paraId="66FE9B96"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3533F" w:rsidRPr="005C085D" w14:paraId="09A7B50E"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646A396A" w14:textId="151951ED" w:rsidR="0033533F" w:rsidRPr="005C085D" w:rsidRDefault="001E0E99" w:rsidP="00483A7E">
            <w:pPr>
              <w:rPr>
                <w:rFonts w:cstheme="minorHAnsi"/>
                <w:sz w:val="20"/>
              </w:rPr>
            </w:pPr>
            <w:r>
              <w:rPr>
                <w:rFonts w:cstheme="minorHAnsi"/>
                <w:sz w:val="20"/>
              </w:rPr>
              <w:t>39</w:t>
            </w:r>
          </w:p>
        </w:tc>
        <w:sdt>
          <w:sdtPr>
            <w:rPr>
              <w:rFonts w:cstheme="minorHAnsi"/>
              <w:sz w:val="20"/>
            </w:rPr>
            <w:id w:val="480815119"/>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5A298E1E" w14:textId="0F565CAD"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073E0359" w14:textId="288B666E"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Verwerking gegevens en lichaamsmateriaal</w:t>
            </w:r>
          </w:p>
        </w:tc>
        <w:tc>
          <w:tcPr>
            <w:tcW w:w="2348" w:type="pct"/>
            <w:tcBorders>
              <w:top w:val="single" w:sz="4" w:space="0" w:color="auto"/>
              <w:bottom w:val="single" w:sz="4" w:space="0" w:color="auto"/>
            </w:tcBorders>
          </w:tcPr>
          <w:p w14:paraId="050499DB" w14:textId="3CC3801E" w:rsidR="0033533F" w:rsidRPr="005C085D" w:rsidRDefault="0027646B" w:rsidP="000F48E1">
            <w:pPr>
              <w:pStyle w:val="Lijstalinea"/>
              <w:numPr>
                <w:ilvl w:val="0"/>
                <w:numId w:val="43"/>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V</w:t>
            </w:r>
            <w:commentRangeStart w:id="11"/>
            <w:r w:rsidR="0033533F" w:rsidRPr="005C085D">
              <w:rPr>
                <w:rFonts w:cstheme="minorHAnsi"/>
                <w:sz w:val="20"/>
              </w:rPr>
              <w:t>ertrouwelijkheid/codering</w:t>
            </w:r>
            <w:commentRangeEnd w:id="11"/>
            <w:r w:rsidR="0033533F">
              <w:rPr>
                <w:rStyle w:val="Verwijzingopmerking"/>
              </w:rPr>
              <w:commentReference w:id="11"/>
            </w:r>
            <w:r>
              <w:rPr>
                <w:rFonts w:cstheme="minorHAnsi"/>
                <w:sz w:val="20"/>
              </w:rPr>
              <w:t xml:space="preserve"> is juist gebruikt</w:t>
            </w:r>
            <w:r w:rsidR="0033533F" w:rsidRPr="005C085D">
              <w:rPr>
                <w:rFonts w:cstheme="minorHAnsi"/>
                <w:sz w:val="20"/>
              </w:rPr>
              <w:t xml:space="preserve"> </w:t>
            </w:r>
          </w:p>
          <w:p w14:paraId="4C04AC3D" w14:textId="35D90562" w:rsidR="0033533F" w:rsidRPr="005C085D" w:rsidRDefault="0033533F" w:rsidP="000F48E1">
            <w:pPr>
              <w:pStyle w:val="Lijstalinea"/>
              <w:numPr>
                <w:ilvl w:val="0"/>
                <w:numId w:val="43"/>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De maximale bewaartermijn van gegevens en lichaamsmateriaal is genoemd</w:t>
            </w:r>
          </w:p>
          <w:p w14:paraId="0E4DF563" w14:textId="72A39291" w:rsidR="0033533F" w:rsidRPr="005C085D" w:rsidRDefault="0033533F" w:rsidP="000F48E1">
            <w:pPr>
              <w:pStyle w:val="Lijstalinea"/>
              <w:numPr>
                <w:ilvl w:val="0"/>
                <w:numId w:val="43"/>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Toekomstig gebruik van gegevens en lichaamsmateriaal: informatie over de biobank is opgenomen, inclusief de mogelijkheid om toestemming in te trekken</w:t>
            </w:r>
          </w:p>
          <w:p w14:paraId="711316C4" w14:textId="7EEF600B" w:rsidR="0033533F" w:rsidRPr="005C085D" w:rsidRDefault="0033533F" w:rsidP="000F48E1">
            <w:pPr>
              <w:pStyle w:val="Lijstalinea"/>
              <w:numPr>
                <w:ilvl w:val="0"/>
                <w:numId w:val="43"/>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Indien onsterfelijke cellijnen worden gemaakt of genetische analyses worden gedaan, dan is dit uitgelegd</w:t>
            </w:r>
          </w:p>
        </w:tc>
        <w:tc>
          <w:tcPr>
            <w:tcW w:w="1225" w:type="pct"/>
            <w:tcBorders>
              <w:top w:val="single" w:sz="4" w:space="0" w:color="auto"/>
              <w:bottom w:val="single" w:sz="4" w:space="0" w:color="auto"/>
            </w:tcBorders>
          </w:tcPr>
          <w:p w14:paraId="045D4834"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2021B7E2"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1A749A84" w14:textId="6F228EB5" w:rsidR="0033533F" w:rsidRPr="005C085D" w:rsidRDefault="0033533F" w:rsidP="00483A7E">
            <w:pPr>
              <w:rPr>
                <w:rFonts w:cstheme="minorHAnsi"/>
                <w:sz w:val="20"/>
              </w:rPr>
            </w:pPr>
            <w:r w:rsidRPr="005C085D">
              <w:rPr>
                <w:rFonts w:cstheme="minorHAnsi"/>
                <w:sz w:val="20"/>
              </w:rPr>
              <w:t>4</w:t>
            </w:r>
            <w:r w:rsidR="001E0E99">
              <w:rPr>
                <w:rFonts w:cstheme="minorHAnsi"/>
                <w:sz w:val="20"/>
              </w:rPr>
              <w:t>0</w:t>
            </w:r>
          </w:p>
        </w:tc>
        <w:sdt>
          <w:sdtPr>
            <w:rPr>
              <w:rFonts w:cstheme="minorHAnsi"/>
              <w:sz w:val="20"/>
            </w:rPr>
            <w:id w:val="-1584517721"/>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0658833D" w14:textId="65025543"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0CAF6101" w14:textId="675CB826"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commentRangeStart w:id="12"/>
            <w:r w:rsidRPr="005C085D">
              <w:rPr>
                <w:rFonts w:cstheme="minorHAnsi"/>
                <w:sz w:val="20"/>
              </w:rPr>
              <w:t>Delen gegevens met externe partijen/buitenland/  landen buiten EU</w:t>
            </w:r>
            <w:commentRangeEnd w:id="12"/>
            <w:r>
              <w:rPr>
                <w:rStyle w:val="Verwijzingopmerking"/>
              </w:rPr>
              <w:commentReference w:id="12"/>
            </w:r>
          </w:p>
        </w:tc>
        <w:tc>
          <w:tcPr>
            <w:tcW w:w="2348" w:type="pct"/>
            <w:tcBorders>
              <w:top w:val="single" w:sz="4" w:space="0" w:color="auto"/>
              <w:bottom w:val="single" w:sz="4" w:space="0" w:color="auto"/>
            </w:tcBorders>
          </w:tcPr>
          <w:p w14:paraId="1CFA355B" w14:textId="35BE6888" w:rsidR="0033533F" w:rsidRPr="005C085D" w:rsidRDefault="0033533F" w:rsidP="000F48E1">
            <w:pPr>
              <w:pStyle w:val="Lijstalinea"/>
              <w:numPr>
                <w:ilvl w:val="0"/>
                <w:numId w:val="44"/>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Het d</w:t>
            </w:r>
            <w:r w:rsidRPr="005C085D">
              <w:rPr>
                <w:rFonts w:cstheme="minorHAnsi"/>
                <w:sz w:val="20"/>
              </w:rPr>
              <w:t xml:space="preserve">elen </w:t>
            </w:r>
            <w:r>
              <w:rPr>
                <w:rFonts w:cstheme="minorHAnsi"/>
                <w:sz w:val="20"/>
              </w:rPr>
              <w:t xml:space="preserve">van </w:t>
            </w:r>
            <w:r w:rsidRPr="005C085D">
              <w:rPr>
                <w:rFonts w:cstheme="minorHAnsi"/>
                <w:sz w:val="20"/>
              </w:rPr>
              <w:t>gegevens m</w:t>
            </w:r>
            <w:r>
              <w:rPr>
                <w:rFonts w:cstheme="minorHAnsi"/>
                <w:sz w:val="20"/>
              </w:rPr>
              <w:t>et externe partijen/buitenland/</w:t>
            </w:r>
            <w:r w:rsidRPr="005C085D">
              <w:rPr>
                <w:rFonts w:cstheme="minorHAnsi"/>
                <w:sz w:val="20"/>
              </w:rPr>
              <w:t>landen buiten</w:t>
            </w:r>
            <w:r>
              <w:rPr>
                <w:rFonts w:cstheme="minorHAnsi"/>
                <w:sz w:val="20"/>
              </w:rPr>
              <w:t xml:space="preserve"> de</w:t>
            </w:r>
            <w:r w:rsidRPr="005C085D">
              <w:rPr>
                <w:rFonts w:cstheme="minorHAnsi"/>
                <w:sz w:val="20"/>
              </w:rPr>
              <w:t xml:space="preserve"> EU is expliciet opgenomen</w:t>
            </w:r>
            <w:r w:rsidR="0027646B">
              <w:rPr>
                <w:rFonts w:cstheme="minorHAnsi"/>
                <w:sz w:val="20"/>
              </w:rPr>
              <w:t>,</w:t>
            </w:r>
            <w:r w:rsidRPr="005C085D">
              <w:rPr>
                <w:rFonts w:cstheme="minorHAnsi"/>
                <w:sz w:val="20"/>
              </w:rPr>
              <w:t xml:space="preserve"> conform CCMO-format</w:t>
            </w:r>
          </w:p>
          <w:p w14:paraId="1370A4F6" w14:textId="388047F5" w:rsidR="0033533F" w:rsidRPr="005C085D" w:rsidRDefault="0033533F" w:rsidP="000F48E1">
            <w:pPr>
              <w:pStyle w:val="Lijstalinea"/>
              <w:numPr>
                <w:ilvl w:val="0"/>
                <w:numId w:val="44"/>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Er is toegevoegd dat de (gecodeerde) persoonsgegevens ook naar de landen buiten de EU worden doorgestuurd, dat daar de privacy niet op een gelijkwaardig niveau wordt beschermd en waarom niet</w:t>
            </w:r>
            <w:r>
              <w:rPr>
                <w:rFonts w:cstheme="minorHAnsi"/>
                <w:sz w:val="20"/>
              </w:rPr>
              <w:t>.</w:t>
            </w:r>
          </w:p>
          <w:p w14:paraId="3F290C6D" w14:textId="0F7A5407" w:rsidR="0033533F" w:rsidRPr="005C085D" w:rsidRDefault="0033533F" w:rsidP="000F48E1">
            <w:pPr>
              <w:pStyle w:val="Lijstalinea"/>
              <w:ind w:left="312"/>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Óf</w:t>
            </w:r>
            <w:r>
              <w:rPr>
                <w:rFonts w:cstheme="minorHAnsi"/>
                <w:sz w:val="20"/>
              </w:rPr>
              <w:t xml:space="preserve"> dat</w:t>
            </w:r>
            <w:r w:rsidRPr="005C085D">
              <w:rPr>
                <w:rFonts w:cstheme="minorHAnsi"/>
                <w:sz w:val="20"/>
              </w:rPr>
              <w:t xml:space="preserve"> de privacy op</w:t>
            </w:r>
            <w:r>
              <w:rPr>
                <w:rFonts w:cstheme="minorHAnsi"/>
                <w:sz w:val="20"/>
              </w:rPr>
              <w:t xml:space="preserve"> een</w:t>
            </w:r>
            <w:r w:rsidRPr="005C085D">
              <w:rPr>
                <w:rFonts w:cstheme="minorHAnsi"/>
                <w:sz w:val="20"/>
              </w:rPr>
              <w:t xml:space="preserve"> gelijkwaardig niveau beschermd is door middel van ‘standard </w:t>
            </w:r>
            <w:proofErr w:type="spellStart"/>
            <w:r w:rsidRPr="005C085D">
              <w:rPr>
                <w:rFonts w:cstheme="minorHAnsi"/>
                <w:sz w:val="20"/>
              </w:rPr>
              <w:t>contractual</w:t>
            </w:r>
            <w:proofErr w:type="spellEnd"/>
            <w:r w:rsidRPr="005C085D">
              <w:rPr>
                <w:rFonts w:cstheme="minorHAnsi"/>
                <w:sz w:val="20"/>
              </w:rPr>
              <w:t xml:space="preserve"> </w:t>
            </w:r>
            <w:proofErr w:type="spellStart"/>
            <w:r w:rsidRPr="005C085D">
              <w:rPr>
                <w:rFonts w:cstheme="minorHAnsi"/>
                <w:sz w:val="20"/>
              </w:rPr>
              <w:t>clauses</w:t>
            </w:r>
            <w:proofErr w:type="spellEnd"/>
            <w:r w:rsidRPr="005C085D">
              <w:rPr>
                <w:rFonts w:cstheme="minorHAnsi"/>
                <w:sz w:val="20"/>
              </w:rPr>
              <w:t>’ (zie CCMO)</w:t>
            </w:r>
          </w:p>
        </w:tc>
        <w:tc>
          <w:tcPr>
            <w:tcW w:w="1225" w:type="pct"/>
            <w:tcBorders>
              <w:top w:val="single" w:sz="4" w:space="0" w:color="auto"/>
              <w:bottom w:val="single" w:sz="4" w:space="0" w:color="auto"/>
            </w:tcBorders>
          </w:tcPr>
          <w:p w14:paraId="24CE79C1"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1E0E99" w:rsidRPr="005C085D" w14:paraId="1D426618"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tcBorders>
          </w:tcPr>
          <w:p w14:paraId="01057C69" w14:textId="0811E6F5" w:rsidR="0033533F" w:rsidRPr="005C085D" w:rsidRDefault="0033533F" w:rsidP="00483A7E">
            <w:pPr>
              <w:rPr>
                <w:rFonts w:cstheme="minorHAnsi"/>
                <w:sz w:val="20"/>
              </w:rPr>
            </w:pPr>
            <w:r w:rsidRPr="005C085D">
              <w:rPr>
                <w:rFonts w:cstheme="minorHAnsi"/>
                <w:sz w:val="20"/>
              </w:rPr>
              <w:lastRenderedPageBreak/>
              <w:t>4</w:t>
            </w:r>
            <w:r w:rsidR="001E0E99">
              <w:rPr>
                <w:rFonts w:cstheme="minorHAnsi"/>
                <w:sz w:val="20"/>
              </w:rPr>
              <w:t>1</w:t>
            </w:r>
          </w:p>
        </w:tc>
        <w:sdt>
          <w:sdtPr>
            <w:rPr>
              <w:rFonts w:cstheme="minorHAnsi"/>
              <w:sz w:val="20"/>
            </w:rPr>
            <w:id w:val="1484589730"/>
            <w14:checkbox>
              <w14:checked w14:val="0"/>
              <w14:checkedState w14:val="00FE" w14:font="Wingdings"/>
              <w14:uncheckedState w14:val="2610" w14:font="MS Gothic"/>
            </w14:checkbox>
          </w:sdtPr>
          <w:sdtEndPr/>
          <w:sdtContent>
            <w:tc>
              <w:tcPr>
                <w:tcW w:w="460" w:type="pct"/>
                <w:tcBorders>
                  <w:top w:val="single" w:sz="4" w:space="0" w:color="auto"/>
                </w:tcBorders>
              </w:tcPr>
              <w:p w14:paraId="4A8288E2" w14:textId="43540C37"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tcBorders>
          </w:tcPr>
          <w:p w14:paraId="5761D568" w14:textId="731D0B22"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Contactgegevens</w:t>
            </w:r>
          </w:p>
          <w:p w14:paraId="0CCA1D8C" w14:textId="226BB103"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2348" w:type="pct"/>
            <w:tcBorders>
              <w:top w:val="single" w:sz="4" w:space="0" w:color="auto"/>
            </w:tcBorders>
          </w:tcPr>
          <w:p w14:paraId="61680A1E" w14:textId="77777777" w:rsidR="0033533F" w:rsidRPr="0027646B" w:rsidRDefault="0033533F" w:rsidP="0027646B">
            <w:pPr>
              <w:pStyle w:val="Lijstalinea"/>
              <w:numPr>
                <w:ilvl w:val="0"/>
                <w:numId w:val="45"/>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27646B">
              <w:rPr>
                <w:rFonts w:cstheme="minorHAnsi"/>
                <w:sz w:val="20"/>
              </w:rPr>
              <w:t xml:space="preserve">Functionaris gegevensbescherming (FG) </w:t>
            </w:r>
          </w:p>
          <w:p w14:paraId="2968F308" w14:textId="5EA28AD9" w:rsidR="000A7753" w:rsidRPr="000A7753" w:rsidRDefault="0033533F" w:rsidP="0027646B">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rStyle w:val="Hyperlink"/>
                <w:rFonts w:cstheme="minorHAnsi"/>
                <w:color w:val="auto"/>
                <w:sz w:val="20"/>
                <w:u w:val="none"/>
              </w:rPr>
            </w:pPr>
            <w:r w:rsidRPr="0027646B">
              <w:rPr>
                <w:rFonts w:cstheme="minorHAnsi"/>
                <w:sz w:val="20"/>
              </w:rPr>
              <w:t xml:space="preserve">VUmc: contact kan worden opgenomen via </w:t>
            </w:r>
            <w:hyperlink r:id="rId10" w:history="1">
              <w:r w:rsidR="000A7753" w:rsidRPr="003F4BF9">
                <w:rPr>
                  <w:rStyle w:val="Hyperlink"/>
                  <w:rFonts w:cstheme="minorHAnsi"/>
                  <w:sz w:val="20"/>
                </w:rPr>
                <w:t>privacy@vumc.nl</w:t>
              </w:r>
            </w:hyperlink>
          </w:p>
          <w:p w14:paraId="715559F2" w14:textId="7F8B9891" w:rsidR="0033533F" w:rsidRPr="0027646B" w:rsidRDefault="0033533F" w:rsidP="0027646B">
            <w:pPr>
              <w:pStyle w:val="Lijstalinea"/>
              <w:numPr>
                <w:ilvl w:val="0"/>
                <w:numId w:val="46"/>
              </w:numPr>
              <w:cnfStyle w:val="000000100000" w:firstRow="0" w:lastRow="0" w:firstColumn="0" w:lastColumn="0" w:oddVBand="0" w:evenVBand="0" w:oddHBand="1" w:evenHBand="0" w:firstRowFirstColumn="0" w:firstRowLastColumn="0" w:lastRowFirstColumn="0" w:lastRowLastColumn="0"/>
              <w:rPr>
                <w:rFonts w:cstheme="minorHAnsi"/>
                <w:sz w:val="20"/>
              </w:rPr>
            </w:pPr>
            <w:r w:rsidRPr="0027646B">
              <w:rPr>
                <w:rFonts w:cstheme="minorHAnsi"/>
                <w:sz w:val="20"/>
              </w:rPr>
              <w:t xml:space="preserve">Externe verrichter: FG </w:t>
            </w:r>
            <w:r w:rsidR="0027646B">
              <w:rPr>
                <w:rFonts w:cstheme="minorHAnsi"/>
                <w:sz w:val="20"/>
              </w:rPr>
              <w:t xml:space="preserve">van de </w:t>
            </w:r>
            <w:r w:rsidRPr="0027646B">
              <w:rPr>
                <w:rFonts w:cstheme="minorHAnsi"/>
                <w:sz w:val="20"/>
              </w:rPr>
              <w:t>verrichter en lokale FG staan vermeld</w:t>
            </w:r>
          </w:p>
          <w:p w14:paraId="1D85571D" w14:textId="7089A618" w:rsidR="0033533F" w:rsidRPr="005C085D" w:rsidRDefault="0033533F" w:rsidP="000F48E1">
            <w:pPr>
              <w:pStyle w:val="Lijstalinea"/>
              <w:numPr>
                <w:ilvl w:val="0"/>
                <w:numId w:val="45"/>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Klachtenregeling VUmc: klachten kunnen gericht worden aan ‘Servicecentrum patiënt &amp; zorgverlener’ bereikbaar via ‘zorgsupport@vumc.nl’</w:t>
            </w:r>
          </w:p>
          <w:p w14:paraId="40DC41D3" w14:textId="5445DC3E" w:rsidR="0033533F" w:rsidRPr="005C085D" w:rsidRDefault="0033533F" w:rsidP="000F48E1">
            <w:pPr>
              <w:pStyle w:val="Lijstalinea"/>
              <w:numPr>
                <w:ilvl w:val="0"/>
                <w:numId w:val="45"/>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sz w:val="20"/>
              </w:rPr>
              <w:t>Onafhankelijk arts/deskundige</w:t>
            </w:r>
          </w:p>
        </w:tc>
        <w:tc>
          <w:tcPr>
            <w:tcW w:w="1225" w:type="pct"/>
            <w:tcBorders>
              <w:top w:val="single" w:sz="4" w:space="0" w:color="auto"/>
            </w:tcBorders>
          </w:tcPr>
          <w:p w14:paraId="5CD61DCF"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08C9937B" w14:textId="77777777" w:rsidTr="001E0E99">
        <w:trPr>
          <w:trHeight w:val="454"/>
        </w:trPr>
        <w:tc>
          <w:tcPr>
            <w:cnfStyle w:val="001000000000" w:firstRow="0" w:lastRow="0" w:firstColumn="1" w:lastColumn="0" w:oddVBand="0" w:evenVBand="0" w:oddHBand="0" w:evenHBand="0" w:firstRowFirstColumn="0" w:firstRowLastColumn="0" w:lastRowFirstColumn="0" w:lastRowLastColumn="0"/>
            <w:tcW w:w="3775" w:type="pct"/>
            <w:gridSpan w:val="4"/>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1388E9B0" w14:textId="29B4B88D" w:rsidR="0033533F" w:rsidRPr="005C085D" w:rsidRDefault="0033533F" w:rsidP="00483A7E">
            <w:pPr>
              <w:rPr>
                <w:rFonts w:cstheme="minorHAnsi"/>
                <w:sz w:val="20"/>
              </w:rPr>
            </w:pPr>
            <w:r>
              <w:rPr>
                <w:rFonts w:cstheme="minorHAnsi"/>
                <w:sz w:val="20"/>
              </w:rPr>
              <w:t>Toestemmingsformulier</w:t>
            </w:r>
          </w:p>
        </w:tc>
        <w:tc>
          <w:tcPr>
            <w:tcW w:w="1225" w:type="pct"/>
            <w:tcBorders>
              <w:top w:val="single" w:sz="18" w:space="0" w:color="1F3864" w:themeColor="accent1" w:themeShade="80"/>
              <w:bottom w:val="single" w:sz="18" w:space="0" w:color="1F3864" w:themeColor="accent1" w:themeShade="80"/>
            </w:tcBorders>
            <w:shd w:val="clear" w:color="auto" w:fill="D9E2F3" w:themeFill="accent1" w:themeFillTint="33"/>
            <w:vAlign w:val="center"/>
          </w:tcPr>
          <w:p w14:paraId="0679C6BA" w14:textId="338089E2" w:rsidR="0033533F" w:rsidRPr="000156F3"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b/>
                <w:sz w:val="20"/>
              </w:rPr>
            </w:pPr>
          </w:p>
        </w:tc>
      </w:tr>
      <w:tr w:rsidR="0033533F" w:rsidRPr="005C085D" w14:paraId="0548F878"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bottom w:val="single" w:sz="4" w:space="0" w:color="auto"/>
            </w:tcBorders>
          </w:tcPr>
          <w:p w14:paraId="7BDE9264" w14:textId="4F367B5D" w:rsidR="0033533F" w:rsidRPr="005C085D" w:rsidRDefault="0033533F" w:rsidP="00483A7E">
            <w:pPr>
              <w:rPr>
                <w:rFonts w:cstheme="minorHAnsi"/>
                <w:sz w:val="20"/>
              </w:rPr>
            </w:pPr>
            <w:r w:rsidRPr="005C085D">
              <w:rPr>
                <w:rFonts w:cstheme="minorHAnsi"/>
                <w:sz w:val="20"/>
              </w:rPr>
              <w:t>4</w:t>
            </w:r>
            <w:r w:rsidR="001E0E99">
              <w:rPr>
                <w:rFonts w:cstheme="minorHAnsi"/>
                <w:sz w:val="20"/>
              </w:rPr>
              <w:t>2</w:t>
            </w:r>
          </w:p>
        </w:tc>
        <w:sdt>
          <w:sdtPr>
            <w:rPr>
              <w:rFonts w:cstheme="minorHAnsi"/>
              <w:sz w:val="20"/>
            </w:rPr>
            <w:id w:val="-2051055613"/>
            <w14:checkbox>
              <w14:checked w14:val="0"/>
              <w14:checkedState w14:val="00FE" w14:font="Wingdings"/>
              <w14:uncheckedState w14:val="2610" w14:font="MS Gothic"/>
            </w14:checkbox>
          </w:sdtPr>
          <w:sdtEndPr/>
          <w:sdtContent>
            <w:tc>
              <w:tcPr>
                <w:tcW w:w="460" w:type="pct"/>
                <w:tcBorders>
                  <w:bottom w:val="single" w:sz="4" w:space="0" w:color="auto"/>
                </w:tcBorders>
              </w:tcPr>
              <w:p w14:paraId="24A2F9A5" w14:textId="325A9C04"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bottom w:val="single" w:sz="4" w:space="0" w:color="auto"/>
            </w:tcBorders>
          </w:tcPr>
          <w:p w14:paraId="1B4FF766" w14:textId="020DD705"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Algemeen</w:t>
            </w:r>
          </w:p>
        </w:tc>
        <w:tc>
          <w:tcPr>
            <w:tcW w:w="2348" w:type="pct"/>
            <w:tcBorders>
              <w:bottom w:val="single" w:sz="4" w:space="0" w:color="auto"/>
            </w:tcBorders>
          </w:tcPr>
          <w:p w14:paraId="65D2D054" w14:textId="2AEDAD33"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De proefpersoneninformatie en het toestemmingsformulier zijn één document</w:t>
            </w:r>
          </w:p>
        </w:tc>
        <w:tc>
          <w:tcPr>
            <w:tcW w:w="1225" w:type="pct"/>
            <w:tcBorders>
              <w:bottom w:val="single" w:sz="4" w:space="0" w:color="auto"/>
            </w:tcBorders>
          </w:tcPr>
          <w:p w14:paraId="638F2345"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3B5258BB"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785282FF" w14:textId="6A0F4207" w:rsidR="0033533F" w:rsidRPr="005C085D" w:rsidRDefault="0033533F" w:rsidP="00483A7E">
            <w:pPr>
              <w:rPr>
                <w:rFonts w:cstheme="minorHAnsi"/>
                <w:sz w:val="20"/>
              </w:rPr>
            </w:pPr>
            <w:r w:rsidRPr="005C085D">
              <w:rPr>
                <w:rFonts w:cstheme="minorHAnsi"/>
                <w:sz w:val="20"/>
              </w:rPr>
              <w:t>4</w:t>
            </w:r>
            <w:r w:rsidR="001E0E99">
              <w:rPr>
                <w:rFonts w:cstheme="minorHAnsi"/>
                <w:sz w:val="20"/>
              </w:rPr>
              <w:t>3</w:t>
            </w:r>
          </w:p>
        </w:tc>
        <w:sdt>
          <w:sdtPr>
            <w:rPr>
              <w:rFonts w:cstheme="minorHAnsi"/>
              <w:sz w:val="20"/>
            </w:rPr>
            <w:id w:val="377521006"/>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10785F89" w14:textId="2B055E7D"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74F5B7A6" w14:textId="2351E89E"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Toestemming</w:t>
            </w:r>
          </w:p>
        </w:tc>
        <w:tc>
          <w:tcPr>
            <w:tcW w:w="2348" w:type="pct"/>
            <w:tcBorders>
              <w:top w:val="single" w:sz="4" w:space="0" w:color="auto"/>
              <w:bottom w:val="single" w:sz="4" w:space="0" w:color="auto"/>
            </w:tcBorders>
          </w:tcPr>
          <w:p w14:paraId="1288DAE8" w14:textId="7839CD11"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w:t>
            </w:r>
            <w:r w:rsidRPr="005C085D">
              <w:rPr>
                <w:rFonts w:cstheme="minorHAnsi"/>
                <w:sz w:val="20"/>
              </w:rPr>
              <w:t xml:space="preserve"> toestemming is volgens het CCMO format</w:t>
            </w:r>
            <w:r>
              <w:rPr>
                <w:rFonts w:cstheme="minorHAnsi"/>
                <w:sz w:val="20"/>
              </w:rPr>
              <w:t xml:space="preserve"> en bevat alleen de onderdelen die van toepassing zijn</w:t>
            </w:r>
          </w:p>
          <w:p w14:paraId="119353F1" w14:textId="23F4C3B0" w:rsidR="0033533F" w:rsidRPr="005C085D" w:rsidRDefault="0033533F" w:rsidP="000F48E1">
            <w:pPr>
              <w:pStyle w:val="Lijstalinea"/>
              <w:numPr>
                <w:ilvl w:val="0"/>
                <w:numId w:val="47"/>
              </w:numPr>
              <w:ind w:left="312"/>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Indien</w:t>
            </w:r>
            <w:r w:rsidRPr="005C085D">
              <w:rPr>
                <w:rFonts w:cstheme="minorHAnsi"/>
                <w:sz w:val="20"/>
              </w:rPr>
              <w:t xml:space="preserve"> VUmc </w:t>
            </w:r>
            <w:r w:rsidR="007D5BFF">
              <w:rPr>
                <w:rFonts w:cstheme="minorHAnsi"/>
                <w:sz w:val="20"/>
              </w:rPr>
              <w:t xml:space="preserve">de </w:t>
            </w:r>
            <w:r w:rsidRPr="005C085D">
              <w:rPr>
                <w:rFonts w:cstheme="minorHAnsi"/>
                <w:sz w:val="20"/>
              </w:rPr>
              <w:t>verrichter of deelnemend centrum is</w:t>
            </w:r>
            <w:r>
              <w:rPr>
                <w:rFonts w:cstheme="minorHAnsi"/>
                <w:sz w:val="20"/>
              </w:rPr>
              <w:t>:</w:t>
            </w:r>
            <w:r w:rsidRPr="005C085D">
              <w:rPr>
                <w:rFonts w:cstheme="minorHAnsi"/>
                <w:sz w:val="20"/>
              </w:rPr>
              <w:t xml:space="preserve"> er </w:t>
            </w:r>
            <w:r>
              <w:rPr>
                <w:rFonts w:cstheme="minorHAnsi"/>
                <w:sz w:val="20"/>
              </w:rPr>
              <w:t xml:space="preserve">is </w:t>
            </w:r>
            <w:r w:rsidRPr="005C085D">
              <w:rPr>
                <w:rFonts w:cstheme="minorHAnsi"/>
                <w:sz w:val="20"/>
              </w:rPr>
              <w:t>ook opgenomen dat gegevens bewaard worden, inclusief de bewaartermijn</w:t>
            </w:r>
          </w:p>
        </w:tc>
        <w:tc>
          <w:tcPr>
            <w:tcW w:w="1225" w:type="pct"/>
            <w:tcBorders>
              <w:top w:val="single" w:sz="4" w:space="0" w:color="auto"/>
              <w:bottom w:val="single" w:sz="4" w:space="0" w:color="auto"/>
            </w:tcBorders>
          </w:tcPr>
          <w:p w14:paraId="5C08091C"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33533F" w:rsidRPr="005C085D" w14:paraId="5ABC9771" w14:textId="77777777" w:rsidTr="00E75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6C8F0976" w14:textId="368C7B51" w:rsidR="0033533F" w:rsidRPr="005C085D" w:rsidRDefault="0033533F" w:rsidP="00483A7E">
            <w:pPr>
              <w:rPr>
                <w:rFonts w:cstheme="minorHAnsi"/>
                <w:sz w:val="20"/>
              </w:rPr>
            </w:pPr>
            <w:r w:rsidRPr="005C085D">
              <w:rPr>
                <w:rFonts w:cstheme="minorHAnsi"/>
                <w:sz w:val="20"/>
              </w:rPr>
              <w:t>4</w:t>
            </w:r>
            <w:r w:rsidR="001E0E99">
              <w:rPr>
                <w:rFonts w:cstheme="minorHAnsi"/>
                <w:sz w:val="20"/>
              </w:rPr>
              <w:t>4</w:t>
            </w:r>
          </w:p>
        </w:tc>
        <w:sdt>
          <w:sdtPr>
            <w:rPr>
              <w:rFonts w:cstheme="minorHAnsi"/>
              <w:sz w:val="20"/>
            </w:rPr>
            <w:id w:val="-1452867682"/>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466AE11D" w14:textId="32172823"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0D4AE915" w14:textId="55BAB781"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Keuze-opties</w:t>
            </w:r>
          </w:p>
        </w:tc>
        <w:tc>
          <w:tcPr>
            <w:tcW w:w="2348" w:type="pct"/>
            <w:tcBorders>
              <w:top w:val="single" w:sz="4" w:space="0" w:color="auto"/>
              <w:bottom w:val="single" w:sz="4" w:space="0" w:color="auto"/>
            </w:tcBorders>
          </w:tcPr>
          <w:p w14:paraId="5325F628" w14:textId="0AB915FC" w:rsidR="0033533F" w:rsidRPr="005C085D" w:rsidRDefault="0033533F" w:rsidP="00483A7E">
            <w:pPr>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De van toepassing zijnde onderdelen zijn opgenomen</w:t>
            </w:r>
            <w:r>
              <w:rPr>
                <w:rFonts w:cstheme="minorHAnsi"/>
                <w:sz w:val="20"/>
              </w:rPr>
              <w:t xml:space="preserve"> en voorzien van een keuze optie (ja/nee)</w:t>
            </w:r>
            <w:r w:rsidRPr="005C085D">
              <w:rPr>
                <w:rFonts w:cstheme="minorHAnsi"/>
                <w:sz w:val="20"/>
              </w:rPr>
              <w:t>:</w:t>
            </w:r>
          </w:p>
          <w:p w14:paraId="4E7B9E74" w14:textId="771EA38E"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Toestemming voor het bewaren van de</w:t>
            </w:r>
            <w:r w:rsidRPr="0033533F">
              <w:rPr>
                <w:rFonts w:cstheme="minorHAnsi"/>
                <w:sz w:val="20"/>
              </w:rPr>
              <w:t xml:space="preserve"> </w:t>
            </w:r>
            <w:r w:rsidRPr="005C085D">
              <w:rPr>
                <w:rFonts w:cstheme="minorHAnsi"/>
                <w:sz w:val="20"/>
                <w:u w:val="single"/>
              </w:rPr>
              <w:t>gegevens</w:t>
            </w:r>
            <w:r w:rsidRPr="005C085D">
              <w:rPr>
                <w:rFonts w:cstheme="minorHAnsi"/>
                <w:sz w:val="20"/>
              </w:rPr>
              <w:t xml:space="preserve"> van de proefpersonen voor toekomstig onderzoek, inclusief de bewaartermijn</w:t>
            </w:r>
          </w:p>
          <w:p w14:paraId="777A9444" w14:textId="6D757AAA"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 xml:space="preserve">Toestemming voor het bewaren van het </w:t>
            </w:r>
            <w:r w:rsidRPr="005C085D">
              <w:rPr>
                <w:rFonts w:cstheme="minorHAnsi"/>
                <w:sz w:val="20"/>
                <w:u w:val="single"/>
              </w:rPr>
              <w:t>lichaamsmateriaal</w:t>
            </w:r>
            <w:r w:rsidRPr="005C085D">
              <w:rPr>
                <w:rFonts w:cstheme="minorHAnsi"/>
                <w:sz w:val="20"/>
              </w:rPr>
              <w:t xml:space="preserve"> van de proefpersonen voor toekomstig onderzoek, inclusief de bewaartermijn</w:t>
            </w:r>
          </w:p>
          <w:p w14:paraId="3496E386" w14:textId="4EEFC42B"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Toestemming om de proefpersonen in de toekomst opnieuw te mogen benaderen voor vervolgonderzoek</w:t>
            </w:r>
          </w:p>
          <w:p w14:paraId="1BA35809" w14:textId="5F457B90"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sidRPr="005C085D">
              <w:rPr>
                <w:rFonts w:cstheme="minorHAnsi"/>
                <w:sz w:val="20"/>
              </w:rPr>
              <w:t>Toestemming voor het maken, gebruiken en bewaren van geluidsopnamen en/of video-opnamen</w:t>
            </w:r>
          </w:p>
          <w:p w14:paraId="78CAFEFA" w14:textId="1CB595A7"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H</w:t>
            </w:r>
            <w:r w:rsidRPr="005C085D">
              <w:rPr>
                <w:rFonts w:cstheme="minorHAnsi"/>
                <w:sz w:val="20"/>
              </w:rPr>
              <w:t xml:space="preserve">et verrichten van genetisch onderzoek met het af te nemen lichaamsmateriaal </w:t>
            </w:r>
          </w:p>
          <w:p w14:paraId="1EA4BAB4" w14:textId="011245CA" w:rsidR="0033533F" w:rsidRPr="005C085D" w:rsidRDefault="0033533F"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w:t>
            </w:r>
            <w:r w:rsidRPr="005C085D">
              <w:rPr>
                <w:rFonts w:cstheme="minorHAnsi"/>
                <w:sz w:val="20"/>
              </w:rPr>
              <w:t>amenwerking en uitwisseling van gegevens met onderzoekers van externe instellingen, en met onderzoekers buiten de E.E.R., waar niet dezelfde rechtsbescherming geldt als binnen de E.E.R</w:t>
            </w:r>
          </w:p>
          <w:p w14:paraId="309B44DD" w14:textId="5B5AD401" w:rsidR="0033533F" w:rsidRPr="005C085D" w:rsidRDefault="001E0E99"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w:t>
            </w:r>
            <w:r w:rsidR="0033533F" w:rsidRPr="005C085D">
              <w:rPr>
                <w:rFonts w:cstheme="minorHAnsi"/>
                <w:sz w:val="20"/>
              </w:rPr>
              <w:t>oorgifte van (gecodeerde) persoonsgegevens aan een organisatie in de VS</w:t>
            </w:r>
          </w:p>
          <w:p w14:paraId="0DDC926A" w14:textId="1BD8240E" w:rsidR="0033533F" w:rsidRPr="005C085D" w:rsidRDefault="001E0E99" w:rsidP="000F48E1">
            <w:pPr>
              <w:pStyle w:val="Lijstalinea"/>
              <w:numPr>
                <w:ilvl w:val="0"/>
                <w:numId w:val="48"/>
              </w:numPr>
              <w:ind w:left="312"/>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H</w:t>
            </w:r>
            <w:r w:rsidR="0033533F" w:rsidRPr="005C085D">
              <w:rPr>
                <w:rFonts w:cstheme="minorHAnsi"/>
                <w:sz w:val="20"/>
              </w:rPr>
              <w:t>et maken van onsterfelijke cellijnen</w:t>
            </w:r>
          </w:p>
        </w:tc>
        <w:tc>
          <w:tcPr>
            <w:tcW w:w="1225" w:type="pct"/>
            <w:tcBorders>
              <w:top w:val="single" w:sz="4" w:space="0" w:color="auto"/>
              <w:bottom w:val="single" w:sz="4" w:space="0" w:color="auto"/>
            </w:tcBorders>
          </w:tcPr>
          <w:p w14:paraId="61E9A06E" w14:textId="77777777" w:rsidR="0033533F" w:rsidRPr="005C085D" w:rsidRDefault="0033533F" w:rsidP="0027646B">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3533F" w:rsidRPr="005C085D" w14:paraId="1522B069" w14:textId="77777777" w:rsidTr="00E75D4D">
        <w:trPr>
          <w:trHeight w:val="80"/>
        </w:trPr>
        <w:tc>
          <w:tcPr>
            <w:cnfStyle w:val="001000000000" w:firstRow="0" w:lastRow="0" w:firstColumn="1" w:lastColumn="0" w:oddVBand="0" w:evenVBand="0" w:oddHBand="0" w:evenHBand="0" w:firstRowFirstColumn="0" w:firstRowLastColumn="0" w:lastRowFirstColumn="0" w:lastRowLastColumn="0"/>
            <w:tcW w:w="184" w:type="pct"/>
            <w:tcBorders>
              <w:top w:val="single" w:sz="4" w:space="0" w:color="auto"/>
              <w:bottom w:val="single" w:sz="4" w:space="0" w:color="auto"/>
            </w:tcBorders>
          </w:tcPr>
          <w:p w14:paraId="4732A9F6" w14:textId="099692A2" w:rsidR="0033533F" w:rsidRPr="005C085D" w:rsidRDefault="001E0E99" w:rsidP="00483A7E">
            <w:pPr>
              <w:rPr>
                <w:rFonts w:cstheme="minorHAnsi"/>
                <w:sz w:val="20"/>
              </w:rPr>
            </w:pPr>
            <w:r>
              <w:rPr>
                <w:rFonts w:cstheme="minorHAnsi"/>
                <w:sz w:val="20"/>
              </w:rPr>
              <w:t>45</w:t>
            </w:r>
          </w:p>
        </w:tc>
        <w:sdt>
          <w:sdtPr>
            <w:rPr>
              <w:rFonts w:cstheme="minorHAnsi"/>
              <w:sz w:val="20"/>
            </w:rPr>
            <w:id w:val="1853761959"/>
            <w14:checkbox>
              <w14:checked w14:val="0"/>
              <w14:checkedState w14:val="00FE" w14:font="Wingdings"/>
              <w14:uncheckedState w14:val="2610" w14:font="MS Gothic"/>
            </w14:checkbox>
          </w:sdtPr>
          <w:sdtEndPr/>
          <w:sdtContent>
            <w:tc>
              <w:tcPr>
                <w:tcW w:w="460" w:type="pct"/>
                <w:tcBorders>
                  <w:top w:val="single" w:sz="4" w:space="0" w:color="auto"/>
                  <w:bottom w:val="single" w:sz="4" w:space="0" w:color="auto"/>
                </w:tcBorders>
              </w:tcPr>
              <w:p w14:paraId="7DAF0A72" w14:textId="378C8C2A"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ascii="MS Gothic" w:eastAsia="MS Gothic" w:hAnsi="MS Gothic" w:cstheme="minorHAnsi" w:hint="eastAsia"/>
                    <w:sz w:val="20"/>
                  </w:rPr>
                  <w:t>☐</w:t>
                </w:r>
              </w:p>
            </w:tc>
          </w:sdtContent>
        </w:sdt>
        <w:tc>
          <w:tcPr>
            <w:tcW w:w="783" w:type="pct"/>
            <w:tcBorders>
              <w:top w:val="single" w:sz="4" w:space="0" w:color="auto"/>
              <w:bottom w:val="single" w:sz="4" w:space="0" w:color="auto"/>
            </w:tcBorders>
          </w:tcPr>
          <w:p w14:paraId="3F30AD94" w14:textId="70B33C36" w:rsidR="0033533F" w:rsidRPr="005C085D" w:rsidRDefault="001E0E99"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O</w:t>
            </w:r>
            <w:r w:rsidR="0033533F" w:rsidRPr="005C085D">
              <w:rPr>
                <w:rFonts w:cstheme="minorHAnsi"/>
                <w:sz w:val="20"/>
              </w:rPr>
              <w:t>ndertekening</w:t>
            </w:r>
          </w:p>
        </w:tc>
        <w:tc>
          <w:tcPr>
            <w:tcW w:w="2348" w:type="pct"/>
            <w:tcBorders>
              <w:top w:val="single" w:sz="4" w:space="0" w:color="auto"/>
              <w:bottom w:val="single" w:sz="4" w:space="0" w:color="auto"/>
            </w:tcBorders>
          </w:tcPr>
          <w:p w14:paraId="497FCB7A" w14:textId="749CFBC4" w:rsidR="0033533F" w:rsidRPr="005C085D" w:rsidRDefault="0033533F" w:rsidP="00483A7E">
            <w:pPr>
              <w:cnfStyle w:val="000000000000" w:firstRow="0" w:lastRow="0" w:firstColumn="0" w:lastColumn="0" w:oddVBand="0" w:evenVBand="0" w:oddHBand="0" w:evenHBand="0" w:firstRowFirstColumn="0" w:firstRowLastColumn="0" w:lastRowFirstColumn="0" w:lastRowLastColumn="0"/>
              <w:rPr>
                <w:rFonts w:cstheme="minorHAnsi"/>
                <w:sz w:val="20"/>
              </w:rPr>
            </w:pPr>
            <w:r w:rsidRPr="005C085D">
              <w:rPr>
                <w:rFonts w:cstheme="minorHAnsi"/>
                <w:sz w:val="20"/>
              </w:rPr>
              <w:t>Zowel de verklaring van de proefpersoon als van de onderzoeker staan op het toestemmingsformulier</w:t>
            </w:r>
          </w:p>
        </w:tc>
        <w:tc>
          <w:tcPr>
            <w:tcW w:w="1225" w:type="pct"/>
            <w:tcBorders>
              <w:top w:val="single" w:sz="4" w:space="0" w:color="auto"/>
              <w:bottom w:val="single" w:sz="4" w:space="0" w:color="auto"/>
            </w:tcBorders>
          </w:tcPr>
          <w:p w14:paraId="46ADD073" w14:textId="77777777" w:rsidR="0033533F" w:rsidRPr="005C085D" w:rsidRDefault="0033533F" w:rsidP="0027646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79CBB43E" w14:textId="77777777" w:rsidR="00C4657B" w:rsidRPr="00FB28AA" w:rsidRDefault="00C4657B" w:rsidP="00483A7E">
      <w:pPr>
        <w:spacing w:line="240" w:lineRule="auto"/>
        <w:jc w:val="center"/>
        <w:rPr>
          <w:rFonts w:cstheme="minorHAnsi"/>
        </w:rPr>
      </w:pPr>
    </w:p>
    <w:sectPr w:rsidR="00C4657B" w:rsidRPr="00FB28AA" w:rsidSect="00C4657B">
      <w:footerReference w:type="default" r:id="rId11"/>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Tc VUmc" w:date="2021-06-10T14:59:00Z" w:initials="METc VUmc">
    <w:p w14:paraId="655287BA" w14:textId="77777777" w:rsidR="005C085D" w:rsidRDefault="00174B92" w:rsidP="005C085D">
      <w:pPr>
        <w:spacing w:after="0" w:line="240" w:lineRule="auto"/>
        <w:contextualSpacing/>
        <w:suppressOverlap/>
        <w:rPr>
          <w:sz w:val="20"/>
          <w:szCs w:val="20"/>
        </w:rPr>
      </w:pPr>
      <w:r>
        <w:rPr>
          <w:rStyle w:val="Verwijzingopmerking"/>
        </w:rPr>
        <w:annotationRef/>
      </w:r>
      <w:r w:rsidR="005C085D" w:rsidRPr="00DC0C51">
        <w:rPr>
          <w:rFonts w:cstheme="minorHAnsi"/>
          <w:i/>
          <w:u w:val="single"/>
        </w:rPr>
        <w:t>Toelichting</w:t>
      </w:r>
    </w:p>
    <w:p w14:paraId="2A2DE41B" w14:textId="77777777" w:rsidR="005C085D" w:rsidRDefault="005C085D" w:rsidP="005C085D">
      <w:pPr>
        <w:spacing w:after="0" w:line="240" w:lineRule="auto"/>
        <w:contextualSpacing/>
        <w:suppressOverlap/>
        <w:rPr>
          <w:sz w:val="20"/>
          <w:szCs w:val="20"/>
        </w:rPr>
      </w:pPr>
      <w:r>
        <w:rPr>
          <w:sz w:val="20"/>
          <w:szCs w:val="20"/>
        </w:rPr>
        <w:t xml:space="preserve">In </w:t>
      </w:r>
      <w:r w:rsidRPr="00DC0C51">
        <w:rPr>
          <w:sz w:val="20"/>
          <w:szCs w:val="20"/>
          <w:u w:val="single"/>
        </w:rPr>
        <w:t>alle</w:t>
      </w:r>
      <w:r w:rsidRPr="0008340C">
        <w:rPr>
          <w:sz w:val="20"/>
          <w:szCs w:val="20"/>
        </w:rPr>
        <w:t xml:space="preserve"> aangepaste documenten </w:t>
      </w:r>
      <w:r>
        <w:rPr>
          <w:sz w:val="20"/>
          <w:szCs w:val="20"/>
        </w:rPr>
        <w:t>moeten</w:t>
      </w:r>
      <w:r w:rsidRPr="0008340C">
        <w:rPr>
          <w:sz w:val="20"/>
          <w:szCs w:val="20"/>
        </w:rPr>
        <w:t xml:space="preserve"> </w:t>
      </w:r>
      <w:r>
        <w:rPr>
          <w:sz w:val="20"/>
          <w:szCs w:val="20"/>
        </w:rPr>
        <w:t xml:space="preserve">de wijzigingen zichtbaar zijn door middel van </w:t>
      </w:r>
      <w:r w:rsidRPr="0008340C">
        <w:rPr>
          <w:sz w:val="20"/>
          <w:szCs w:val="20"/>
        </w:rPr>
        <w:t>track changes.</w:t>
      </w:r>
      <w:r>
        <w:rPr>
          <w:sz w:val="20"/>
          <w:szCs w:val="20"/>
        </w:rPr>
        <w:t xml:space="preserve"> Indien dit niet kan met de automatische functie voor het bijhouden van wijzigingen (zoals in Word), dan moeten de wijzigingen gemarkeerd worden (bijv. in het ABR-formulier).</w:t>
      </w:r>
    </w:p>
    <w:p w14:paraId="3D94AB1D" w14:textId="77777777" w:rsidR="005C085D" w:rsidRDefault="005C085D" w:rsidP="005C085D">
      <w:pPr>
        <w:spacing w:after="0" w:line="240" w:lineRule="auto"/>
        <w:contextualSpacing/>
        <w:suppressOverlap/>
        <w:rPr>
          <w:sz w:val="20"/>
          <w:szCs w:val="20"/>
        </w:rPr>
      </w:pPr>
    </w:p>
    <w:p w14:paraId="2393AAB9" w14:textId="606D29BE" w:rsidR="00174B92" w:rsidRDefault="005C085D" w:rsidP="005C085D">
      <w:pPr>
        <w:spacing w:after="0" w:line="240" w:lineRule="auto"/>
        <w:contextualSpacing/>
        <w:suppressOverlap/>
      </w:pPr>
      <w:r w:rsidRPr="009661AB">
        <w:rPr>
          <w:sz w:val="20"/>
          <w:szCs w:val="20"/>
          <w:u w:val="single"/>
        </w:rPr>
        <w:t>Alleen</w:t>
      </w:r>
      <w:r w:rsidRPr="0008340C">
        <w:rPr>
          <w:sz w:val="20"/>
          <w:szCs w:val="20"/>
        </w:rPr>
        <w:t xml:space="preserve"> de wijzigingen </w:t>
      </w:r>
      <w:r>
        <w:rPr>
          <w:sz w:val="20"/>
          <w:szCs w:val="20"/>
        </w:rPr>
        <w:t xml:space="preserve">ten opzichte van de vorige versie die u bij de METc VUmc heeft ingediend moeten zichtbaar zijn. Heeft u een document meerdere keren aangepast op verzoek van de METc VUmc, dan mogen dus alleen de meest </w:t>
      </w:r>
      <w:r w:rsidR="0086078E">
        <w:rPr>
          <w:sz w:val="20"/>
          <w:szCs w:val="20"/>
        </w:rPr>
        <w:t>recente wijzigingen zichtbaar</w:t>
      </w:r>
      <w:r>
        <w:rPr>
          <w:sz w:val="20"/>
          <w:szCs w:val="20"/>
        </w:rPr>
        <w:t xml:space="preserve"> zijn.</w:t>
      </w:r>
    </w:p>
  </w:comment>
  <w:comment w:id="2" w:author="METc VUmc" w:date="2021-06-10T14:59:00Z" w:initials="METc VUmc">
    <w:p w14:paraId="53877131" w14:textId="77777777" w:rsidR="005C085D" w:rsidRDefault="005C085D" w:rsidP="005C085D">
      <w:pPr>
        <w:spacing w:after="0" w:line="240" w:lineRule="auto"/>
        <w:contextualSpacing/>
        <w:rPr>
          <w:sz w:val="20"/>
          <w:szCs w:val="20"/>
          <w:u w:val="single"/>
        </w:rPr>
      </w:pPr>
      <w:r>
        <w:rPr>
          <w:rStyle w:val="Verwijzingopmerking"/>
        </w:rPr>
        <w:annotationRef/>
      </w:r>
      <w:r w:rsidRPr="00DC0C51">
        <w:rPr>
          <w:rFonts w:cstheme="minorHAnsi"/>
          <w:i/>
          <w:u w:val="single"/>
        </w:rPr>
        <w:t>Toelichting</w:t>
      </w:r>
    </w:p>
    <w:p w14:paraId="0E0E563F" w14:textId="77777777" w:rsidR="005C085D" w:rsidRDefault="005C085D" w:rsidP="005C085D">
      <w:pPr>
        <w:spacing w:after="0" w:line="240" w:lineRule="auto"/>
        <w:contextualSpacing/>
        <w:rPr>
          <w:sz w:val="20"/>
          <w:szCs w:val="20"/>
        </w:rPr>
      </w:pPr>
      <w:r w:rsidRPr="00BC49EB">
        <w:rPr>
          <w:sz w:val="20"/>
          <w:szCs w:val="20"/>
          <w:u w:val="single"/>
        </w:rPr>
        <w:t>Alle</w:t>
      </w:r>
      <w:r>
        <w:rPr>
          <w:sz w:val="20"/>
          <w:szCs w:val="20"/>
        </w:rPr>
        <w:t xml:space="preserve"> documenten moeten</w:t>
      </w:r>
      <w:r w:rsidRPr="0008340C">
        <w:rPr>
          <w:sz w:val="20"/>
          <w:szCs w:val="20"/>
        </w:rPr>
        <w:t xml:space="preserve"> voorzien zijn van een versienummer en –datum. Zodra één of meerdere aanpassingen in een document worden gemaakt</w:t>
      </w:r>
      <w:r>
        <w:rPr>
          <w:sz w:val="20"/>
          <w:szCs w:val="20"/>
        </w:rPr>
        <w:t xml:space="preserve">, moet aan dit document een nieuw versienummer </w:t>
      </w:r>
      <w:r w:rsidRPr="009661AB">
        <w:rPr>
          <w:sz w:val="20"/>
          <w:szCs w:val="20"/>
          <w:u w:val="single"/>
        </w:rPr>
        <w:t>en</w:t>
      </w:r>
      <w:r w:rsidRPr="0008340C">
        <w:rPr>
          <w:sz w:val="20"/>
          <w:szCs w:val="20"/>
        </w:rPr>
        <w:t xml:space="preserve"> een nieuwe versiedatum </w:t>
      </w:r>
      <w:r>
        <w:rPr>
          <w:sz w:val="20"/>
          <w:szCs w:val="20"/>
        </w:rPr>
        <w:t>worden toegekend</w:t>
      </w:r>
      <w:r w:rsidRPr="0008340C">
        <w:rPr>
          <w:sz w:val="20"/>
          <w:szCs w:val="20"/>
        </w:rPr>
        <w:t>.</w:t>
      </w:r>
    </w:p>
    <w:p w14:paraId="570F6283" w14:textId="77777777" w:rsidR="005C085D" w:rsidRDefault="005C085D" w:rsidP="005C085D">
      <w:pPr>
        <w:spacing w:after="0" w:line="240" w:lineRule="auto"/>
        <w:contextualSpacing/>
        <w:rPr>
          <w:sz w:val="20"/>
          <w:szCs w:val="20"/>
        </w:rPr>
      </w:pPr>
    </w:p>
    <w:p w14:paraId="7BB46B7D" w14:textId="5F66ECBC" w:rsidR="005C085D" w:rsidRPr="005C085D" w:rsidRDefault="005C085D" w:rsidP="005C085D">
      <w:pPr>
        <w:pStyle w:val="Lijstalinea"/>
        <w:numPr>
          <w:ilvl w:val="0"/>
          <w:numId w:val="16"/>
        </w:numPr>
        <w:spacing w:after="0" w:line="240" w:lineRule="auto"/>
        <w:rPr>
          <w:sz w:val="20"/>
          <w:szCs w:val="20"/>
        </w:rPr>
      </w:pPr>
      <w:r>
        <w:t xml:space="preserve"> </w:t>
      </w:r>
      <w:r w:rsidRPr="0008340C">
        <w:t xml:space="preserve">Versienummer en –datum </w:t>
      </w:r>
      <w:r>
        <w:t>staan</w:t>
      </w:r>
      <w:r w:rsidRPr="0008340C">
        <w:t xml:space="preserve"> bij voorkeur op iedere pa</w:t>
      </w:r>
      <w:r>
        <w:t>gina in de voettekst</w:t>
      </w:r>
      <w:r w:rsidRPr="0008340C">
        <w:t>.</w:t>
      </w:r>
      <w:r>
        <w:br/>
        <w:t>b)  De kolommen ‘Versienummer’ en ‘Documentdatum’ moeten in Research Manager hetzelfde zijn als in de (voettekst van de) documenten staat. Vult u deze gegevens verkeerd in, dan komt dit ook verkeerd in uw oordeelbrief terecht.</w:t>
      </w:r>
      <w:r w:rsidRPr="00AA34A7">
        <w:rPr>
          <w:color w:val="FF0000"/>
        </w:rPr>
        <w:t xml:space="preserve"> </w:t>
      </w:r>
      <w:r>
        <w:rPr>
          <w:color w:val="FF0000"/>
        </w:rPr>
        <w:br/>
      </w:r>
      <w:r w:rsidRPr="00AA34A7">
        <w:t xml:space="preserve">Correcte weergave van versienummer en –datum is </w:t>
      </w:r>
      <w:r w:rsidR="006271B5">
        <w:t xml:space="preserve">bovendien </w:t>
      </w:r>
      <w:r w:rsidRPr="00AA34A7">
        <w:t xml:space="preserve">van belang, omdat u wettelijk verplicht bent alleen de versies van de documenten te gebruiken in </w:t>
      </w:r>
      <w:r w:rsidR="006271B5">
        <w:t>de studie</w:t>
      </w:r>
      <w:r w:rsidRPr="00AA34A7">
        <w:t xml:space="preserve"> die door de METc VUmc zijn opgenomen in de oordeelbrief.</w:t>
      </w:r>
    </w:p>
  </w:comment>
  <w:comment w:id="4" w:author="METc VUmc" w:date="2021-06-10T15:04:00Z" w:initials="METc VUmc">
    <w:p w14:paraId="7D438438" w14:textId="77777777" w:rsidR="005C085D" w:rsidRDefault="005C085D" w:rsidP="005C085D">
      <w:pPr>
        <w:spacing w:after="0" w:line="240" w:lineRule="auto"/>
        <w:contextualSpacing/>
        <w:suppressOverlap/>
        <w:rPr>
          <w:sz w:val="20"/>
          <w:szCs w:val="20"/>
        </w:rPr>
      </w:pPr>
      <w:r>
        <w:rPr>
          <w:rStyle w:val="Verwijzingopmerking"/>
        </w:rPr>
        <w:annotationRef/>
      </w:r>
      <w:r w:rsidRPr="00DC0C51">
        <w:rPr>
          <w:rFonts w:cstheme="minorHAnsi"/>
          <w:i/>
          <w:u w:val="single"/>
        </w:rPr>
        <w:t>Toelichting</w:t>
      </w:r>
    </w:p>
    <w:p w14:paraId="72A046CC" w14:textId="2B3FC7CE" w:rsidR="005C085D" w:rsidRDefault="005C085D" w:rsidP="005C085D">
      <w:pPr>
        <w:spacing w:after="0" w:line="240" w:lineRule="auto"/>
        <w:contextualSpacing/>
        <w:suppressOverlap/>
      </w:pPr>
      <w:r>
        <w:rPr>
          <w:sz w:val="20"/>
          <w:szCs w:val="20"/>
        </w:rPr>
        <w:t>Geef bij</w:t>
      </w:r>
      <w:r w:rsidRPr="0008340C">
        <w:rPr>
          <w:sz w:val="20"/>
          <w:szCs w:val="20"/>
        </w:rPr>
        <w:t xml:space="preserve"> voorkeur exact aan hoe de code</w:t>
      </w:r>
      <w:r>
        <w:rPr>
          <w:sz w:val="20"/>
          <w:szCs w:val="20"/>
        </w:rPr>
        <w:t>ring</w:t>
      </w:r>
      <w:r w:rsidRPr="0008340C">
        <w:rPr>
          <w:sz w:val="20"/>
          <w:szCs w:val="20"/>
        </w:rPr>
        <w:t xml:space="preserve"> </w:t>
      </w:r>
      <w:r>
        <w:rPr>
          <w:sz w:val="20"/>
          <w:szCs w:val="20"/>
        </w:rPr>
        <w:t>is opgebouwd</w:t>
      </w:r>
      <w:r w:rsidRPr="0008340C">
        <w:rPr>
          <w:sz w:val="20"/>
          <w:szCs w:val="20"/>
        </w:rPr>
        <w:t xml:space="preserve"> en waar de cijfers en letters uit de code </w:t>
      </w:r>
      <w:r>
        <w:rPr>
          <w:sz w:val="20"/>
          <w:szCs w:val="20"/>
        </w:rPr>
        <w:t>op gebaseerd zijn</w:t>
      </w:r>
      <w:r w:rsidRPr="0008340C">
        <w:rPr>
          <w:sz w:val="20"/>
          <w:szCs w:val="20"/>
        </w:rPr>
        <w:t xml:space="preserve">. </w:t>
      </w:r>
      <w:r w:rsidRPr="0008340C">
        <w:rPr>
          <w:i/>
        </w:rPr>
        <w:t>Let op:</w:t>
      </w:r>
      <w:r w:rsidRPr="0008340C">
        <w:t xml:space="preserve"> De codering mag niet herleidbaar zijn naar de proefpersoon. Patiëntnummer, geboortedatum, initialen, etc</w:t>
      </w:r>
      <w:r>
        <w:t>.</w:t>
      </w:r>
      <w:r w:rsidRPr="0008340C">
        <w:t xml:space="preserve"> mogen dan ook geen onderdeel van de codering zijn. </w:t>
      </w:r>
    </w:p>
  </w:comment>
  <w:comment w:id="5" w:author="METc VUmc" w:date="2021-06-10T15:05:00Z" w:initials="METc VUmc">
    <w:p w14:paraId="27B8FFE7" w14:textId="77777777" w:rsidR="005C085D" w:rsidRDefault="005C085D" w:rsidP="005C085D">
      <w:pPr>
        <w:spacing w:after="0" w:line="240" w:lineRule="auto"/>
        <w:contextualSpacing/>
        <w:suppressOverlap/>
        <w:rPr>
          <w:sz w:val="20"/>
          <w:szCs w:val="20"/>
        </w:rPr>
      </w:pPr>
      <w:r>
        <w:rPr>
          <w:rStyle w:val="Verwijzingopmerking"/>
        </w:rPr>
        <w:annotationRef/>
      </w:r>
      <w:r w:rsidRPr="00DC0C51">
        <w:rPr>
          <w:rFonts w:cstheme="minorHAnsi"/>
          <w:i/>
          <w:u w:val="single"/>
        </w:rPr>
        <w:t>Toelichting</w:t>
      </w:r>
    </w:p>
    <w:p w14:paraId="1A48B60A" w14:textId="72AC28DF" w:rsidR="005C085D" w:rsidRDefault="005C085D" w:rsidP="005C085D">
      <w:pPr>
        <w:pStyle w:val="Tekstopmerking"/>
      </w:pPr>
      <w:r w:rsidRPr="0008340C">
        <w:t xml:space="preserve">Het is kwetsbaar de sleutel van de code bij </w:t>
      </w:r>
      <w:r>
        <w:t>één</w:t>
      </w:r>
      <w:r w:rsidRPr="0008340C">
        <w:t xml:space="preserve"> persoon onder te brengen. D</w:t>
      </w:r>
      <w:r>
        <w:t xml:space="preserve">e METc VUmc adviseert daarom om </w:t>
      </w:r>
      <w:r w:rsidRPr="0008340C">
        <w:t xml:space="preserve">meerdere </w:t>
      </w:r>
      <w:r>
        <w:t>leden van het onderzoeksteam</w:t>
      </w:r>
      <w:r w:rsidRPr="0008340C">
        <w:t xml:space="preserve"> </w:t>
      </w:r>
      <w:r>
        <w:t>te vermelden</w:t>
      </w:r>
      <w:r w:rsidRPr="0008340C">
        <w:t xml:space="preserve"> die toegang hebben tot het sleutelbestand van de codering.  </w:t>
      </w:r>
    </w:p>
  </w:comment>
  <w:comment w:id="6" w:author="METc VUmc" w:date="2021-06-10T15:05:00Z" w:initials="METc VUmc">
    <w:p w14:paraId="3DBBE0CE" w14:textId="77777777" w:rsidR="005C085D" w:rsidRDefault="005C085D" w:rsidP="005C085D">
      <w:pPr>
        <w:pStyle w:val="Tekstopmerking"/>
        <w:rPr>
          <w:rFonts w:cstheme="minorHAnsi"/>
        </w:rPr>
      </w:pPr>
      <w:r>
        <w:rPr>
          <w:rStyle w:val="Verwijzingopmerking"/>
        </w:rPr>
        <w:annotationRef/>
      </w:r>
      <w:r w:rsidRPr="00DC0C51">
        <w:rPr>
          <w:rFonts w:cstheme="minorHAnsi"/>
          <w:i/>
          <w:sz w:val="22"/>
          <w:szCs w:val="22"/>
          <w:u w:val="single"/>
        </w:rPr>
        <w:t>Toelichting</w:t>
      </w:r>
      <w:r>
        <w:rPr>
          <w:rFonts w:cstheme="minorHAnsi"/>
        </w:rPr>
        <w:t xml:space="preserve"> </w:t>
      </w:r>
    </w:p>
    <w:p w14:paraId="04FE4872" w14:textId="6BAC130E" w:rsidR="005C085D" w:rsidRDefault="005C085D" w:rsidP="005C085D">
      <w:pPr>
        <w:pStyle w:val="Tekstopmerking"/>
      </w:pPr>
      <w:r w:rsidRPr="00FB28AA">
        <w:rPr>
          <w:rFonts w:cstheme="minorHAnsi"/>
          <w:sz w:val="22"/>
          <w:szCs w:val="22"/>
        </w:rPr>
        <w:t xml:space="preserve">Het onderscheid tussen substantiële en niet-substantiële amendementen geldt </w:t>
      </w:r>
      <w:r w:rsidRPr="00441EBF">
        <w:rPr>
          <w:rFonts w:cstheme="minorHAnsi"/>
          <w:sz w:val="22"/>
          <w:szCs w:val="22"/>
          <w:u w:val="single"/>
        </w:rPr>
        <w:t>alleen</w:t>
      </w:r>
      <w:r w:rsidRPr="00441EBF">
        <w:rPr>
          <w:rFonts w:cstheme="minorHAnsi"/>
          <w:sz w:val="22"/>
          <w:szCs w:val="22"/>
        </w:rPr>
        <w:t xml:space="preserve"> </w:t>
      </w:r>
      <w:r w:rsidRPr="00FB28AA">
        <w:rPr>
          <w:rFonts w:cstheme="minorHAnsi"/>
          <w:sz w:val="22"/>
          <w:szCs w:val="22"/>
        </w:rPr>
        <w:t>voor geneesmiddelenstudies. Bij alle andere studies moeten alle wijzigingen als amendement worden voorgelegd aan de METc</w:t>
      </w:r>
      <w:r>
        <w:rPr>
          <w:rFonts w:cstheme="minorHAnsi"/>
          <w:sz w:val="22"/>
          <w:szCs w:val="22"/>
        </w:rPr>
        <w:t xml:space="preserve"> VUmc</w:t>
      </w:r>
      <w:r w:rsidRPr="00FB28AA">
        <w:rPr>
          <w:rFonts w:cstheme="minorHAnsi"/>
          <w:sz w:val="22"/>
          <w:szCs w:val="22"/>
        </w:rPr>
        <w:t>.</w:t>
      </w:r>
    </w:p>
  </w:comment>
  <w:comment w:id="7" w:author="METc VUmc" w:date="2021-06-10T15:07:00Z" w:initials="METc VUmc">
    <w:p w14:paraId="4988FB22" w14:textId="77777777" w:rsidR="005C085D" w:rsidRDefault="005C085D" w:rsidP="005C085D">
      <w:pPr>
        <w:pStyle w:val="Tekstopmerking"/>
      </w:pPr>
      <w:r>
        <w:rPr>
          <w:rStyle w:val="Verwijzingopmerking"/>
        </w:rPr>
        <w:annotationRef/>
      </w:r>
      <w:r>
        <w:rPr>
          <w:i/>
          <w:u w:val="single"/>
        </w:rPr>
        <w:t>Toelichting</w:t>
      </w:r>
    </w:p>
    <w:p w14:paraId="6ADB56DC" w14:textId="2717149B" w:rsidR="005C085D" w:rsidRDefault="005C085D" w:rsidP="005C085D">
      <w:pPr>
        <w:pStyle w:val="Tekstopmerking"/>
      </w:pPr>
      <w:r>
        <w:t xml:space="preserve">Neem voor advies contact op met de functionaris gegevensbescherming van de verrichter. Binnen VUmc kunt u voor het opstellen van overeenkomsten ook terecht bij de IXA of Bureau Juridische Zaken. VUmc-breed is er reeds een verwerkersovereenkomst afgesloten met </w:t>
      </w:r>
      <w:proofErr w:type="spellStart"/>
      <w:r>
        <w:t>NetQ</w:t>
      </w:r>
      <w:proofErr w:type="spellEnd"/>
      <w:r>
        <w:t xml:space="preserve">, </w:t>
      </w:r>
      <w:proofErr w:type="spellStart"/>
      <w:r>
        <w:t>Survalyzer</w:t>
      </w:r>
      <w:proofErr w:type="spellEnd"/>
      <w:r>
        <w:t xml:space="preserve"> en Castor.</w:t>
      </w:r>
    </w:p>
  </w:comment>
  <w:comment w:id="8" w:author="METc VUmc" w:date="2021-06-10T15:08:00Z" w:initials="METc VUmc">
    <w:p w14:paraId="32BB71BC" w14:textId="77777777" w:rsidR="005C085D" w:rsidRDefault="005C085D" w:rsidP="005C085D">
      <w:pPr>
        <w:pStyle w:val="Tekstopmerking"/>
        <w:rPr>
          <w:i/>
          <w:u w:val="single"/>
        </w:rPr>
      </w:pPr>
      <w:r>
        <w:rPr>
          <w:rStyle w:val="Verwijzingopmerking"/>
        </w:rPr>
        <w:annotationRef/>
      </w:r>
      <w:r>
        <w:rPr>
          <w:i/>
          <w:u w:val="single"/>
        </w:rPr>
        <w:t>Toelichting</w:t>
      </w:r>
    </w:p>
    <w:p w14:paraId="614A8A58" w14:textId="58CDA9F5" w:rsidR="005C085D" w:rsidRDefault="005C085D">
      <w:pPr>
        <w:pStyle w:val="Tekstopmerking"/>
      </w:pPr>
      <w:r>
        <w:t>Indien het medisch hul</w:t>
      </w:r>
      <w:r w:rsidR="00D87F01">
        <w:t xml:space="preserve">pmiddel in de eigen instelling </w:t>
      </w:r>
      <w:r>
        <w:t>ontworpen</w:t>
      </w:r>
      <w:r w:rsidR="00D87F01">
        <w:t xml:space="preserve"> is</w:t>
      </w:r>
      <w:r>
        <w:t>, maar voor commerciële doeleinden wordt gebruikt, dan vervallen de regels met betrekking tot ‘in huis gemaakt en in huis gebruikt’. De studie moet dan worden aangemeld bij de CCMO.</w:t>
      </w:r>
    </w:p>
  </w:comment>
  <w:comment w:id="9" w:author="METc VUmc" w:date="2021-06-10T15:19:00Z" w:initials="METc VUmc">
    <w:p w14:paraId="2C541060" w14:textId="77777777" w:rsidR="000156F3" w:rsidRDefault="000156F3" w:rsidP="000156F3">
      <w:pPr>
        <w:pStyle w:val="Tekstopmerking"/>
        <w:rPr>
          <w:rFonts w:cstheme="minorHAnsi"/>
          <w:i/>
          <w:u w:val="single"/>
        </w:rPr>
      </w:pPr>
      <w:r>
        <w:rPr>
          <w:rStyle w:val="Verwijzingopmerking"/>
        </w:rPr>
        <w:annotationRef/>
      </w:r>
      <w:r>
        <w:rPr>
          <w:rFonts w:cstheme="minorHAnsi"/>
          <w:i/>
          <w:u w:val="single"/>
        </w:rPr>
        <w:t>Toelichting</w:t>
      </w:r>
    </w:p>
    <w:p w14:paraId="37AA06A2" w14:textId="4A41B71F" w:rsidR="000156F3" w:rsidRDefault="000156F3" w:rsidP="000156F3">
      <w:pPr>
        <w:pStyle w:val="Tekstopmerking"/>
      </w:pPr>
      <w:r w:rsidRPr="00132AA8">
        <w:rPr>
          <w:rFonts w:cstheme="minorHAnsi"/>
        </w:rPr>
        <w:t>Het woord ‘minimaal’ moet genoemd staan voor de bedenktermijn</w:t>
      </w:r>
      <w:r>
        <w:rPr>
          <w:rFonts w:cstheme="minorHAnsi"/>
        </w:rPr>
        <w:t>.</w:t>
      </w:r>
    </w:p>
  </w:comment>
  <w:comment w:id="10" w:author="METc VUmc" w:date="2021-06-10T15:21:00Z" w:initials="METc VUmc">
    <w:p w14:paraId="22C324A7" w14:textId="77777777" w:rsidR="0033533F" w:rsidRPr="00132AA8" w:rsidRDefault="0033533F" w:rsidP="0033533F">
      <w:pPr>
        <w:pStyle w:val="Tekstopmerking"/>
        <w:rPr>
          <w:i/>
          <w:u w:val="single"/>
        </w:rPr>
      </w:pPr>
      <w:r>
        <w:rPr>
          <w:rStyle w:val="Verwijzingopmerking"/>
        </w:rPr>
        <w:annotationRef/>
      </w:r>
      <w:r w:rsidRPr="00132AA8">
        <w:rPr>
          <w:i/>
          <w:u w:val="single"/>
        </w:rPr>
        <w:t>Toelichting</w:t>
      </w:r>
    </w:p>
    <w:p w14:paraId="0E67F784" w14:textId="43D36E6E" w:rsidR="0033533F" w:rsidRDefault="0033533F" w:rsidP="0033533F">
      <w:pPr>
        <w:pStyle w:val="Tekstopmerking"/>
      </w:pPr>
      <w:r w:rsidRPr="00864375">
        <w:t>Dit format heeft geen vrijblijvend karakter. De niet-studie spe</w:t>
      </w:r>
      <w:r>
        <w:t>cifieke onderdelen (hoofdstuk 1</w:t>
      </w:r>
      <w:r w:rsidRPr="00864375">
        <w:t xml:space="preserve"> en 8 t/m 16 van het CCMO-format) moeten letterlijk worden overgenomen uit het format.</w:t>
      </w:r>
    </w:p>
  </w:comment>
  <w:comment w:id="11" w:author="METc VUmc" w:date="2021-06-10T15:22:00Z" w:initials="METc VUmc">
    <w:p w14:paraId="0225F643" w14:textId="284ADACE" w:rsidR="0033533F" w:rsidRDefault="0033533F">
      <w:pPr>
        <w:pStyle w:val="Tekstopmerking"/>
      </w:pPr>
      <w:r>
        <w:rPr>
          <w:rStyle w:val="Verwijzingopmerking"/>
        </w:rPr>
        <w:annotationRef/>
      </w:r>
      <w:r w:rsidRPr="00132AA8">
        <w:rPr>
          <w:i/>
          <w:u w:val="single"/>
        </w:rPr>
        <w:t>Toelichting</w:t>
      </w:r>
      <w:r>
        <w:br/>
      </w:r>
      <w:r w:rsidRPr="00243E2E">
        <w:rPr>
          <w:rFonts w:cs="Arial"/>
        </w:rPr>
        <w:t xml:space="preserve">Anoniem betekent </w:t>
      </w:r>
      <w:r>
        <w:rPr>
          <w:rFonts w:cs="Arial"/>
        </w:rPr>
        <w:t xml:space="preserve">dat de gegevens op geen enkele manier en </w:t>
      </w:r>
      <w:r w:rsidRPr="00243E2E">
        <w:rPr>
          <w:rFonts w:cs="Arial"/>
        </w:rPr>
        <w:t xml:space="preserve">door </w:t>
      </w:r>
      <w:r w:rsidRPr="00243E2E">
        <w:rPr>
          <w:rFonts w:cs="Arial"/>
          <w:u w:val="single"/>
        </w:rPr>
        <w:t>niemand</w:t>
      </w:r>
      <w:r w:rsidRPr="00243E2E">
        <w:rPr>
          <w:rFonts w:cs="Arial"/>
        </w:rPr>
        <w:t xml:space="preserve"> te herleiden</w:t>
      </w:r>
      <w:r>
        <w:rPr>
          <w:rFonts w:cs="Arial"/>
        </w:rPr>
        <w:t xml:space="preserve"> zijn</w:t>
      </w:r>
      <w:r w:rsidRPr="00243E2E">
        <w:rPr>
          <w:rFonts w:cs="Arial"/>
        </w:rPr>
        <w:t>. Gecodeerde gegevens zijn per definitie te herleiden</w:t>
      </w:r>
      <w:r>
        <w:rPr>
          <w:rFonts w:cs="Arial"/>
        </w:rPr>
        <w:t xml:space="preserve"> (bijv. met het sleutelbestand)</w:t>
      </w:r>
      <w:r w:rsidRPr="00243E2E">
        <w:rPr>
          <w:rFonts w:cs="Arial"/>
        </w:rPr>
        <w:t xml:space="preserve"> en daarom niet anoniem.</w:t>
      </w:r>
    </w:p>
  </w:comment>
  <w:comment w:id="12" w:author="METc VUmc" w:date="2021-06-10T15:24:00Z" w:initials="METc VUmc">
    <w:p w14:paraId="73AA02E1" w14:textId="77777777" w:rsidR="0033533F" w:rsidRPr="00132AA8" w:rsidRDefault="0033533F" w:rsidP="0033533F">
      <w:pPr>
        <w:pStyle w:val="Tekstopmerking"/>
        <w:rPr>
          <w:i/>
          <w:u w:val="single"/>
        </w:rPr>
      </w:pPr>
      <w:r>
        <w:rPr>
          <w:rStyle w:val="Verwijzingopmerking"/>
        </w:rPr>
        <w:annotationRef/>
      </w:r>
      <w:r w:rsidRPr="00132AA8">
        <w:rPr>
          <w:i/>
          <w:u w:val="single"/>
        </w:rPr>
        <w:t>Toelichting</w:t>
      </w:r>
    </w:p>
    <w:p w14:paraId="72F21BF3" w14:textId="5C3D58B0" w:rsidR="0033533F" w:rsidRDefault="0033533F" w:rsidP="0033533F">
      <w:pPr>
        <w:pStyle w:val="Tekstopmerking"/>
      </w:pPr>
      <w:r w:rsidRPr="004A3411">
        <w:rPr>
          <w:rFonts w:cstheme="minorHAnsi"/>
        </w:rPr>
        <w:t>Indien de gegevens ook worden doorgegeven aan de VS, wordt de privacy niet op een gelijkwaardig niveau beschermd. Daar geldt namelijk niet hetzelfde beschermingsniveau, omdat op grond van de Amerikaanse wetgeving de inlichtingen- en veiligheidsdiensten daar het recht hebben om gegevens van EU-burgers in te zien en te gebruiken. Dit betekent dat, op grond van artikel 49 van de AVG, uitdrukkelijk toestemming van de proefpersoon moeten worden gevraagd voor doorgifte van (gecodeerde) persoonsgegevens aan een organisatie in de VS.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3AAB9" w15:done="0"/>
  <w15:commentEx w15:paraId="7BB46B7D" w15:done="0"/>
  <w15:commentEx w15:paraId="72A046CC" w15:done="0"/>
  <w15:commentEx w15:paraId="1A48B60A" w15:done="0"/>
  <w15:commentEx w15:paraId="04FE4872" w15:done="0"/>
  <w15:commentEx w15:paraId="6ADB56DC" w15:done="0"/>
  <w15:commentEx w15:paraId="614A8A58" w15:done="0"/>
  <w15:commentEx w15:paraId="37AA06A2" w15:done="0"/>
  <w15:commentEx w15:paraId="0E67F784" w15:done="0"/>
  <w15:commentEx w15:paraId="0225F643" w15:done="0"/>
  <w15:commentEx w15:paraId="72F21B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585A" w14:textId="77777777" w:rsidR="00E35BAF" w:rsidRDefault="00E35BAF" w:rsidP="00FB28AA">
      <w:pPr>
        <w:spacing w:after="0" w:line="240" w:lineRule="auto"/>
      </w:pPr>
      <w:r>
        <w:separator/>
      </w:r>
    </w:p>
  </w:endnote>
  <w:endnote w:type="continuationSeparator" w:id="0">
    <w:p w14:paraId="60F91D4F" w14:textId="77777777" w:rsidR="00E35BAF" w:rsidRDefault="00E35BAF" w:rsidP="00FB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ABBD" w14:textId="77777777" w:rsidR="00E35BAF" w:rsidRDefault="00E35BAF" w:rsidP="00FB28AA">
    <w:pPr>
      <w:pStyle w:val="Voettekst"/>
      <w:jc w:val="center"/>
      <w:rPr>
        <w:i/>
      </w:rPr>
    </w:pPr>
  </w:p>
  <w:p w14:paraId="0911FC59" w14:textId="0E5255E4" w:rsidR="00E35BAF" w:rsidRPr="005D4B6C" w:rsidRDefault="000F59C8" w:rsidP="00FB28AA">
    <w:pPr>
      <w:pStyle w:val="Voettekst"/>
      <w:jc w:val="center"/>
      <w:rPr>
        <w:i/>
        <w:color w:val="A6A6A6" w:themeColor="background1" w:themeShade="A6"/>
        <w:sz w:val="20"/>
      </w:rPr>
    </w:pPr>
    <w:r w:rsidRPr="005D4B6C">
      <w:rPr>
        <w:i/>
        <w:color w:val="A6A6A6" w:themeColor="background1" w:themeShade="A6"/>
        <w:sz w:val="20"/>
      </w:rPr>
      <w:t xml:space="preserve">Checklist WMO-indieningen </w:t>
    </w:r>
    <w:r w:rsidR="00026DBC" w:rsidRPr="005D4B6C">
      <w:rPr>
        <w:i/>
        <w:color w:val="A6A6A6" w:themeColor="background1" w:themeShade="A6"/>
        <w:sz w:val="20"/>
      </w:rPr>
      <w:t xml:space="preserve">METc VUmc </w:t>
    </w:r>
    <w:r w:rsidRPr="005D4B6C">
      <w:rPr>
        <w:i/>
        <w:color w:val="A6A6A6" w:themeColor="background1" w:themeShade="A6"/>
        <w:sz w:val="20"/>
      </w:rPr>
      <w:t>– Versie 1</w:t>
    </w:r>
    <w:r w:rsidR="00026DBC" w:rsidRPr="005D4B6C">
      <w:rPr>
        <w:i/>
        <w:color w:val="A6A6A6" w:themeColor="background1" w:themeShade="A6"/>
        <w:sz w:val="20"/>
      </w:rPr>
      <w:t xml:space="preserve">, </w:t>
    </w:r>
    <w:proofErr w:type="spellStart"/>
    <w:r w:rsidR="00026DBC" w:rsidRPr="005D4B6C">
      <w:rPr>
        <w:i/>
        <w:color w:val="A6A6A6" w:themeColor="background1" w:themeShade="A6"/>
        <w:sz w:val="20"/>
      </w:rPr>
      <w:t>dd</w:t>
    </w:r>
    <w:proofErr w:type="spellEnd"/>
    <w:r w:rsidR="00E35BAF" w:rsidRPr="005D4B6C">
      <w:rPr>
        <w:i/>
        <w:color w:val="A6A6A6" w:themeColor="background1" w:themeShade="A6"/>
        <w:sz w:val="20"/>
      </w:rPr>
      <w:t xml:space="preserve"> </w:t>
    </w:r>
    <w:r w:rsidR="000A7753" w:rsidRPr="005D4B6C">
      <w:rPr>
        <w:i/>
        <w:color w:val="A6A6A6" w:themeColor="background1" w:themeShade="A6"/>
        <w:sz w:val="20"/>
      </w:rPr>
      <w:t>21</w:t>
    </w:r>
    <w:r w:rsidR="00E35BAF" w:rsidRPr="005D4B6C">
      <w:rPr>
        <w:i/>
        <w:color w:val="A6A6A6" w:themeColor="background1" w:themeShade="A6"/>
        <w:sz w:val="20"/>
      </w:rPr>
      <w:t>-</w:t>
    </w:r>
    <w:r w:rsidRPr="005D4B6C">
      <w:rPr>
        <w:i/>
        <w:color w:val="A6A6A6" w:themeColor="background1" w:themeShade="A6"/>
        <w:sz w:val="20"/>
      </w:rPr>
      <w:t>0</w:t>
    </w:r>
    <w:r w:rsidR="00E35BAF" w:rsidRPr="005D4B6C">
      <w:rPr>
        <w:i/>
        <w:color w:val="A6A6A6" w:themeColor="background1" w:themeShade="A6"/>
        <w:sz w:val="20"/>
      </w:rPr>
      <w:t>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BE9B5" w14:textId="77777777" w:rsidR="00E35BAF" w:rsidRDefault="00E35BAF" w:rsidP="00FB28AA">
      <w:pPr>
        <w:spacing w:after="0" w:line="240" w:lineRule="auto"/>
      </w:pPr>
      <w:r>
        <w:separator/>
      </w:r>
    </w:p>
  </w:footnote>
  <w:footnote w:type="continuationSeparator" w:id="0">
    <w:p w14:paraId="0F4F513C" w14:textId="77777777" w:rsidR="00E35BAF" w:rsidRDefault="00E35BAF" w:rsidP="00FB2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5A"/>
    <w:multiLevelType w:val="hybridMultilevel"/>
    <w:tmpl w:val="9B2A3B9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C1CBC"/>
    <w:multiLevelType w:val="hybridMultilevel"/>
    <w:tmpl w:val="2D1E48DC"/>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571501"/>
    <w:multiLevelType w:val="hybridMultilevel"/>
    <w:tmpl w:val="A822C4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A7960"/>
    <w:multiLevelType w:val="hybridMultilevel"/>
    <w:tmpl w:val="105617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075CA1"/>
    <w:multiLevelType w:val="hybridMultilevel"/>
    <w:tmpl w:val="7910C170"/>
    <w:lvl w:ilvl="0" w:tplc="686C9570">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7E1D30"/>
    <w:multiLevelType w:val="hybridMultilevel"/>
    <w:tmpl w:val="F4D8C160"/>
    <w:lvl w:ilvl="0" w:tplc="034AA4C8">
      <w:start w:val="1"/>
      <w:numFmt w:val="lowerLetter"/>
      <w:lvlText w:val="%1)"/>
      <w:lvlJc w:val="left"/>
      <w:pPr>
        <w:ind w:left="360" w:hanging="360"/>
      </w:pPr>
      <w:rPr>
        <w:rFonts w:hint="default"/>
        <w:b w:val="0"/>
        <w:i w:val="0"/>
        <w:sz w:val="20"/>
        <w:szCs w:val="20"/>
      </w:r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9F353B"/>
    <w:multiLevelType w:val="hybridMultilevel"/>
    <w:tmpl w:val="94003776"/>
    <w:lvl w:ilvl="0" w:tplc="313AD620">
      <w:start w:val="1"/>
      <w:numFmt w:val="lowerLetter"/>
      <w:lvlText w:val="%1)"/>
      <w:lvlJc w:val="left"/>
      <w:pPr>
        <w:ind w:left="360" w:hanging="360"/>
      </w:pPr>
      <w:rPr>
        <w:rFonts w:hint="default"/>
        <w:b w:val="0"/>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E81365"/>
    <w:multiLevelType w:val="hybridMultilevel"/>
    <w:tmpl w:val="6EBCC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602BB7"/>
    <w:multiLevelType w:val="hybridMultilevel"/>
    <w:tmpl w:val="A148DC4A"/>
    <w:lvl w:ilvl="0" w:tplc="B64E83E8">
      <w:start w:val="1"/>
      <w:numFmt w:val="lowerLetter"/>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92247E"/>
    <w:multiLevelType w:val="hybridMultilevel"/>
    <w:tmpl w:val="6D826F8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D423FB"/>
    <w:multiLevelType w:val="hybridMultilevel"/>
    <w:tmpl w:val="E9F03A16"/>
    <w:lvl w:ilvl="0" w:tplc="9F643C88">
      <w:start w:val="1"/>
      <w:numFmt w:val="lowerLetter"/>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937032E"/>
    <w:multiLevelType w:val="hybridMultilevel"/>
    <w:tmpl w:val="721C0E36"/>
    <w:lvl w:ilvl="0" w:tplc="B1D48FF0">
      <w:numFmt w:val="bullet"/>
      <w:lvlText w:val="-"/>
      <w:lvlJc w:val="left"/>
      <w:pPr>
        <w:ind w:left="389" w:hanging="360"/>
      </w:pPr>
      <w:rPr>
        <w:rFonts w:ascii="Calibri" w:eastAsiaTheme="minorHAnsi" w:hAnsi="Calibri" w:cstheme="minorBidi" w:hint="default"/>
      </w:rPr>
    </w:lvl>
    <w:lvl w:ilvl="1" w:tplc="04130003" w:tentative="1">
      <w:start w:val="1"/>
      <w:numFmt w:val="bullet"/>
      <w:lvlText w:val="o"/>
      <w:lvlJc w:val="left"/>
      <w:pPr>
        <w:ind w:left="1109" w:hanging="360"/>
      </w:pPr>
      <w:rPr>
        <w:rFonts w:ascii="Courier New" w:hAnsi="Courier New" w:cs="Courier New" w:hint="default"/>
      </w:rPr>
    </w:lvl>
    <w:lvl w:ilvl="2" w:tplc="04130005" w:tentative="1">
      <w:start w:val="1"/>
      <w:numFmt w:val="bullet"/>
      <w:lvlText w:val=""/>
      <w:lvlJc w:val="left"/>
      <w:pPr>
        <w:ind w:left="1829" w:hanging="360"/>
      </w:pPr>
      <w:rPr>
        <w:rFonts w:ascii="Wingdings" w:hAnsi="Wingdings" w:hint="default"/>
      </w:rPr>
    </w:lvl>
    <w:lvl w:ilvl="3" w:tplc="04130001" w:tentative="1">
      <w:start w:val="1"/>
      <w:numFmt w:val="bullet"/>
      <w:lvlText w:val=""/>
      <w:lvlJc w:val="left"/>
      <w:pPr>
        <w:ind w:left="2549" w:hanging="360"/>
      </w:pPr>
      <w:rPr>
        <w:rFonts w:ascii="Symbol" w:hAnsi="Symbol" w:hint="default"/>
      </w:rPr>
    </w:lvl>
    <w:lvl w:ilvl="4" w:tplc="04130003" w:tentative="1">
      <w:start w:val="1"/>
      <w:numFmt w:val="bullet"/>
      <w:lvlText w:val="o"/>
      <w:lvlJc w:val="left"/>
      <w:pPr>
        <w:ind w:left="3269" w:hanging="360"/>
      </w:pPr>
      <w:rPr>
        <w:rFonts w:ascii="Courier New" w:hAnsi="Courier New" w:cs="Courier New" w:hint="default"/>
      </w:rPr>
    </w:lvl>
    <w:lvl w:ilvl="5" w:tplc="04130005" w:tentative="1">
      <w:start w:val="1"/>
      <w:numFmt w:val="bullet"/>
      <w:lvlText w:val=""/>
      <w:lvlJc w:val="left"/>
      <w:pPr>
        <w:ind w:left="3989" w:hanging="360"/>
      </w:pPr>
      <w:rPr>
        <w:rFonts w:ascii="Wingdings" w:hAnsi="Wingdings" w:hint="default"/>
      </w:rPr>
    </w:lvl>
    <w:lvl w:ilvl="6" w:tplc="04130001" w:tentative="1">
      <w:start w:val="1"/>
      <w:numFmt w:val="bullet"/>
      <w:lvlText w:val=""/>
      <w:lvlJc w:val="left"/>
      <w:pPr>
        <w:ind w:left="4709" w:hanging="360"/>
      </w:pPr>
      <w:rPr>
        <w:rFonts w:ascii="Symbol" w:hAnsi="Symbol" w:hint="default"/>
      </w:rPr>
    </w:lvl>
    <w:lvl w:ilvl="7" w:tplc="04130003" w:tentative="1">
      <w:start w:val="1"/>
      <w:numFmt w:val="bullet"/>
      <w:lvlText w:val="o"/>
      <w:lvlJc w:val="left"/>
      <w:pPr>
        <w:ind w:left="5429" w:hanging="360"/>
      </w:pPr>
      <w:rPr>
        <w:rFonts w:ascii="Courier New" w:hAnsi="Courier New" w:cs="Courier New" w:hint="default"/>
      </w:rPr>
    </w:lvl>
    <w:lvl w:ilvl="8" w:tplc="04130005" w:tentative="1">
      <w:start w:val="1"/>
      <w:numFmt w:val="bullet"/>
      <w:lvlText w:val=""/>
      <w:lvlJc w:val="left"/>
      <w:pPr>
        <w:ind w:left="6149" w:hanging="360"/>
      </w:pPr>
      <w:rPr>
        <w:rFonts w:ascii="Wingdings" w:hAnsi="Wingdings" w:hint="default"/>
      </w:rPr>
    </w:lvl>
  </w:abstractNum>
  <w:abstractNum w:abstractNumId="12" w15:restartNumberingAfterBreak="0">
    <w:nsid w:val="19D524C5"/>
    <w:multiLevelType w:val="hybridMultilevel"/>
    <w:tmpl w:val="AD866E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FA0C41"/>
    <w:multiLevelType w:val="hybridMultilevel"/>
    <w:tmpl w:val="9B8A92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C3343C"/>
    <w:multiLevelType w:val="hybridMultilevel"/>
    <w:tmpl w:val="E2F42646"/>
    <w:lvl w:ilvl="0" w:tplc="B6E89B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AA1B57"/>
    <w:multiLevelType w:val="hybridMultilevel"/>
    <w:tmpl w:val="DC4E1ADC"/>
    <w:lvl w:ilvl="0" w:tplc="0413000F">
      <w:start w:val="1"/>
      <w:numFmt w:val="decimal"/>
      <w:lvlText w:val="%1."/>
      <w:lvlJc w:val="left"/>
      <w:pPr>
        <w:ind w:left="720" w:hanging="360"/>
      </w:pPr>
    </w:lvl>
    <w:lvl w:ilvl="1" w:tplc="B9A69CBA">
      <w:numFmt w:val="bullet"/>
      <w:lvlText w:val="-"/>
      <w:lvlJc w:val="left"/>
      <w:pPr>
        <w:ind w:left="1440" w:hanging="360"/>
      </w:pPr>
      <w:rPr>
        <w:rFonts w:ascii="Calibri" w:eastAsiaTheme="minorHAnsi" w:hAnsi="Calibri"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D73441"/>
    <w:multiLevelType w:val="hybridMultilevel"/>
    <w:tmpl w:val="BBCAD9A0"/>
    <w:lvl w:ilvl="0" w:tplc="B6E89B44">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1BF5FDC"/>
    <w:multiLevelType w:val="hybridMultilevel"/>
    <w:tmpl w:val="A4CE0C3E"/>
    <w:lvl w:ilvl="0" w:tplc="32DA521A">
      <w:start w:val="4"/>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DD098C"/>
    <w:multiLevelType w:val="hybridMultilevel"/>
    <w:tmpl w:val="C89E11B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6E3DEE"/>
    <w:multiLevelType w:val="hybridMultilevel"/>
    <w:tmpl w:val="37701482"/>
    <w:lvl w:ilvl="0" w:tplc="55D8DAD0">
      <w:start w:val="1"/>
      <w:numFmt w:val="decimal"/>
      <w:suff w:val="space"/>
      <w:lvlText w:val="%1."/>
      <w:lvlJc w:val="left"/>
      <w:pPr>
        <w:ind w:left="720" w:hanging="360"/>
      </w:pPr>
      <w:rPr>
        <w:rFonts w:asciiTheme="minorHAnsi" w:hAnsiTheme="minorHAnsi" w:hint="default"/>
        <w:b w:val="0"/>
        <w:i w:val="0"/>
        <w:color w:val="auto"/>
        <w:sz w:val="22"/>
        <w:szCs w:val="22"/>
      </w:rPr>
    </w:lvl>
    <w:lvl w:ilvl="1" w:tplc="76A07E1C">
      <w:start w:val="1"/>
      <w:numFmt w:val="lowerLetter"/>
      <w:lvlText w:val="%2."/>
      <w:lvlJc w:val="left"/>
      <w:pPr>
        <w:ind w:left="1440" w:hanging="360"/>
      </w:pPr>
      <w:rPr>
        <w:color w:val="auto"/>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3768C4"/>
    <w:multiLevelType w:val="hybridMultilevel"/>
    <w:tmpl w:val="F4FC2A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D62773"/>
    <w:multiLevelType w:val="hybridMultilevel"/>
    <w:tmpl w:val="3E9C3A1A"/>
    <w:lvl w:ilvl="0" w:tplc="57AE2B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B92795"/>
    <w:multiLevelType w:val="hybridMultilevel"/>
    <w:tmpl w:val="2E9470C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7D352BE"/>
    <w:multiLevelType w:val="hybridMultilevel"/>
    <w:tmpl w:val="9028CBA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44CCC3E8">
      <w:numFmt w:val="bullet"/>
      <w:lvlText w:val=""/>
      <w:lvlJc w:val="left"/>
      <w:pPr>
        <w:ind w:left="2730" w:hanging="750"/>
      </w:pPr>
      <w:rPr>
        <w:rFonts w:ascii="Symbol" w:eastAsiaTheme="minorHAnsi" w:hAnsi="Symbol" w:cstheme="minorHAns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374F10"/>
    <w:multiLevelType w:val="hybridMultilevel"/>
    <w:tmpl w:val="890E58F0"/>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AD42643"/>
    <w:multiLevelType w:val="hybridMultilevel"/>
    <w:tmpl w:val="3DF8E192"/>
    <w:lvl w:ilvl="0" w:tplc="B6E89B4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F148C9"/>
    <w:multiLevelType w:val="hybridMultilevel"/>
    <w:tmpl w:val="4FE46990"/>
    <w:lvl w:ilvl="0" w:tplc="B6E89B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E797464"/>
    <w:multiLevelType w:val="hybridMultilevel"/>
    <w:tmpl w:val="62C6BF00"/>
    <w:lvl w:ilvl="0" w:tplc="04130017">
      <w:start w:val="1"/>
      <w:numFmt w:val="lowerLetter"/>
      <w:lvlText w:val="%1)"/>
      <w:lvlJc w:val="left"/>
      <w:pPr>
        <w:ind w:left="-720" w:hanging="360"/>
      </w:pPr>
      <w:rPr>
        <w:rFonts w:hint="default"/>
        <w:b w:val="0"/>
        <w:i w:val="0"/>
        <w:sz w:val="22"/>
        <w:szCs w:val="22"/>
      </w:rPr>
    </w:lvl>
    <w:lvl w:ilvl="1" w:tplc="04130019">
      <w:start w:val="1"/>
      <w:numFmt w:val="lowerLetter"/>
      <w:lvlText w:val="%2."/>
      <w:lvlJc w:val="left"/>
      <w:pPr>
        <w:ind w:left="0" w:hanging="360"/>
      </w:pPr>
    </w:lvl>
    <w:lvl w:ilvl="2" w:tplc="0413001B">
      <w:start w:val="1"/>
      <w:numFmt w:val="lowerRoman"/>
      <w:lvlText w:val="%3."/>
      <w:lvlJc w:val="right"/>
      <w:pPr>
        <w:ind w:left="720" w:hanging="180"/>
      </w:pPr>
    </w:lvl>
    <w:lvl w:ilvl="3" w:tplc="0413000F">
      <w:start w:val="1"/>
      <w:numFmt w:val="decimal"/>
      <w:lvlText w:val="%4."/>
      <w:lvlJc w:val="left"/>
      <w:pPr>
        <w:ind w:left="1440" w:hanging="360"/>
      </w:pPr>
    </w:lvl>
    <w:lvl w:ilvl="4" w:tplc="04130019">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28" w15:restartNumberingAfterBreak="0">
    <w:nsid w:val="41050ED7"/>
    <w:multiLevelType w:val="hybridMultilevel"/>
    <w:tmpl w:val="B69C2B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755754"/>
    <w:multiLevelType w:val="hybridMultilevel"/>
    <w:tmpl w:val="B594823A"/>
    <w:lvl w:ilvl="0" w:tplc="0413001B">
      <w:start w:val="1"/>
      <w:numFmt w:val="lowerRoman"/>
      <w:lvlText w:val="%1."/>
      <w:lvlJc w:val="right"/>
      <w:pPr>
        <w:ind w:left="1068" w:hanging="360"/>
      </w:pPr>
    </w:lvl>
    <w:lvl w:ilvl="1" w:tplc="41A83AD6">
      <w:start w:val="1"/>
      <w:numFmt w:val="bullet"/>
      <w:lvlText w:val="­"/>
      <w:lvlJc w:val="left"/>
      <w:pPr>
        <w:ind w:left="1788" w:hanging="360"/>
      </w:pPr>
      <w:rPr>
        <w:rFonts w:ascii="Courier New" w:hAnsi="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30C6B93"/>
    <w:multiLevelType w:val="hybridMultilevel"/>
    <w:tmpl w:val="4B6CF2D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6E2469"/>
    <w:multiLevelType w:val="hybridMultilevel"/>
    <w:tmpl w:val="2B86084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1E5463"/>
    <w:multiLevelType w:val="multilevel"/>
    <w:tmpl w:val="4558CB1C"/>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17714EE"/>
    <w:multiLevelType w:val="hybridMultilevel"/>
    <w:tmpl w:val="3AE25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2704F8F"/>
    <w:multiLevelType w:val="hybridMultilevel"/>
    <w:tmpl w:val="2C146030"/>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D9F7062"/>
    <w:multiLevelType w:val="hybridMultilevel"/>
    <w:tmpl w:val="E8E672A8"/>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DB64C4D"/>
    <w:multiLevelType w:val="hybridMultilevel"/>
    <w:tmpl w:val="CCD0F53E"/>
    <w:lvl w:ilvl="0" w:tplc="04130017">
      <w:start w:val="1"/>
      <w:numFmt w:val="lowerLetter"/>
      <w:lvlText w:val="%1)"/>
      <w:lvlJc w:val="left"/>
      <w:pPr>
        <w:ind w:left="-720" w:hanging="360"/>
      </w:pPr>
      <w:rPr>
        <w:rFonts w:hint="default"/>
        <w:b w:val="0"/>
        <w:i w:val="0"/>
        <w:sz w:val="22"/>
        <w:szCs w:val="22"/>
      </w:rPr>
    </w:lvl>
    <w:lvl w:ilvl="1" w:tplc="0413001B">
      <w:start w:val="1"/>
      <w:numFmt w:val="lowerRoman"/>
      <w:lvlText w:val="%2."/>
      <w:lvlJc w:val="right"/>
      <w:pPr>
        <w:ind w:left="0" w:hanging="360"/>
      </w:pPr>
    </w:lvl>
    <w:lvl w:ilvl="2" w:tplc="0413001B">
      <w:start w:val="1"/>
      <w:numFmt w:val="lowerRoman"/>
      <w:lvlText w:val="%3."/>
      <w:lvlJc w:val="right"/>
      <w:pPr>
        <w:ind w:left="720" w:hanging="180"/>
      </w:pPr>
    </w:lvl>
    <w:lvl w:ilvl="3" w:tplc="0413000F">
      <w:start w:val="1"/>
      <w:numFmt w:val="decimal"/>
      <w:lvlText w:val="%4."/>
      <w:lvlJc w:val="left"/>
      <w:pPr>
        <w:ind w:left="1440" w:hanging="360"/>
      </w:pPr>
    </w:lvl>
    <w:lvl w:ilvl="4" w:tplc="04130019">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37" w15:restartNumberingAfterBreak="0">
    <w:nsid w:val="5EA6421B"/>
    <w:multiLevelType w:val="hybridMultilevel"/>
    <w:tmpl w:val="71263BF4"/>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045B13"/>
    <w:multiLevelType w:val="hybridMultilevel"/>
    <w:tmpl w:val="FC1429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8200EF"/>
    <w:multiLevelType w:val="hybridMultilevel"/>
    <w:tmpl w:val="24BA38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274B55"/>
    <w:multiLevelType w:val="hybridMultilevel"/>
    <w:tmpl w:val="72F80C88"/>
    <w:lvl w:ilvl="0" w:tplc="3B6AA9AC">
      <w:start w:val="1"/>
      <w:numFmt w:val="lowerLetter"/>
      <w:lvlText w:val="%1)"/>
      <w:lvlJc w:val="left"/>
      <w:pPr>
        <w:ind w:left="360" w:hanging="360"/>
      </w:pPr>
      <w:rPr>
        <w:rFonts w:hint="default"/>
        <w:b w:val="0"/>
        <w:i w:val="0"/>
        <w:sz w:val="20"/>
        <w:szCs w:val="20"/>
      </w:rPr>
    </w:lvl>
    <w:lvl w:ilvl="1" w:tplc="0413001B">
      <w:start w:val="1"/>
      <w:numFmt w:val="lowerRoman"/>
      <w:lvlText w:val="%2."/>
      <w:lvlJc w:val="right"/>
      <w:pPr>
        <w:ind w:left="1080" w:hanging="360"/>
      </w:pPr>
    </w:lvl>
    <w:lvl w:ilvl="2" w:tplc="41A83AD6">
      <w:start w:val="1"/>
      <w:numFmt w:val="bullet"/>
      <w:lvlText w:val="­"/>
      <w:lvlJc w:val="left"/>
      <w:pPr>
        <w:ind w:left="1800" w:hanging="180"/>
      </w:pPr>
      <w:rPr>
        <w:rFonts w:ascii="Courier New" w:hAnsi="Courier New" w:hint="default"/>
      </w:r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9151FC2"/>
    <w:multiLevelType w:val="hybridMultilevel"/>
    <w:tmpl w:val="180AA962"/>
    <w:lvl w:ilvl="0" w:tplc="04130017">
      <w:start w:val="1"/>
      <w:numFmt w:val="lowerLetter"/>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42" w15:restartNumberingAfterBreak="0">
    <w:nsid w:val="696D4FC9"/>
    <w:multiLevelType w:val="hybridMultilevel"/>
    <w:tmpl w:val="301873D4"/>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A1733BA"/>
    <w:multiLevelType w:val="hybridMultilevel"/>
    <w:tmpl w:val="5C3A7DDE"/>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D855481"/>
    <w:multiLevelType w:val="multilevel"/>
    <w:tmpl w:val="8CDC6146"/>
    <w:lvl w:ilvl="0">
      <w:start w:val="1"/>
      <w:numFmt w:val="none"/>
      <w:lvlText w:val="i."/>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ED53090"/>
    <w:multiLevelType w:val="hybridMultilevel"/>
    <w:tmpl w:val="8602740A"/>
    <w:lvl w:ilvl="0" w:tplc="04130017">
      <w:start w:val="1"/>
      <w:numFmt w:val="lowerLetter"/>
      <w:lvlText w:val="%1)"/>
      <w:lvlJc w:val="left"/>
      <w:pPr>
        <w:ind w:left="-720" w:hanging="360"/>
      </w:pPr>
      <w:rPr>
        <w:rFonts w:hint="default"/>
        <w:b w:val="0"/>
        <w:i w:val="0"/>
        <w:sz w:val="22"/>
        <w:szCs w:val="22"/>
      </w:rPr>
    </w:lvl>
    <w:lvl w:ilvl="1" w:tplc="0413001B">
      <w:start w:val="1"/>
      <w:numFmt w:val="lowerRoman"/>
      <w:lvlText w:val="%2."/>
      <w:lvlJc w:val="right"/>
      <w:pPr>
        <w:ind w:left="0" w:hanging="360"/>
      </w:pPr>
    </w:lvl>
    <w:lvl w:ilvl="2" w:tplc="04130017">
      <w:start w:val="1"/>
      <w:numFmt w:val="lowerLetter"/>
      <w:lvlText w:val="%3)"/>
      <w:lvlJc w:val="left"/>
      <w:pPr>
        <w:ind w:left="720" w:hanging="180"/>
      </w:pPr>
    </w:lvl>
    <w:lvl w:ilvl="3" w:tplc="0413000F">
      <w:start w:val="1"/>
      <w:numFmt w:val="decimal"/>
      <w:lvlText w:val="%4."/>
      <w:lvlJc w:val="left"/>
      <w:pPr>
        <w:ind w:left="1440" w:hanging="360"/>
      </w:pPr>
    </w:lvl>
    <w:lvl w:ilvl="4" w:tplc="04130019">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46" w15:restartNumberingAfterBreak="0">
    <w:nsid w:val="6EFB5825"/>
    <w:multiLevelType w:val="hybridMultilevel"/>
    <w:tmpl w:val="BAF284E6"/>
    <w:lvl w:ilvl="0" w:tplc="714A9C9A">
      <w:numFmt w:val="bullet"/>
      <w:lvlText w:val="-"/>
      <w:lvlJc w:val="left"/>
      <w:pPr>
        <w:ind w:left="360" w:hanging="360"/>
      </w:pPr>
      <w:rPr>
        <w:rFonts w:ascii="Times New Roman" w:hAnsi="Times New Roman" w:hint="default"/>
        <w:b/>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7DF68FE"/>
    <w:multiLevelType w:val="hybridMultilevel"/>
    <w:tmpl w:val="27402B10"/>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0"/>
  </w:num>
  <w:num w:numId="4">
    <w:abstractNumId w:val="36"/>
  </w:num>
  <w:num w:numId="5">
    <w:abstractNumId w:val="17"/>
  </w:num>
  <w:num w:numId="6">
    <w:abstractNumId w:val="34"/>
  </w:num>
  <w:num w:numId="7">
    <w:abstractNumId w:val="27"/>
  </w:num>
  <w:num w:numId="8">
    <w:abstractNumId w:val="35"/>
  </w:num>
  <w:num w:numId="9">
    <w:abstractNumId w:val="5"/>
  </w:num>
  <w:num w:numId="10">
    <w:abstractNumId w:val="24"/>
  </w:num>
  <w:num w:numId="11">
    <w:abstractNumId w:val="40"/>
  </w:num>
  <w:num w:numId="12">
    <w:abstractNumId w:val="29"/>
  </w:num>
  <w:num w:numId="13">
    <w:abstractNumId w:val="44"/>
  </w:num>
  <w:num w:numId="14">
    <w:abstractNumId w:val="4"/>
  </w:num>
  <w:num w:numId="15">
    <w:abstractNumId w:val="12"/>
  </w:num>
  <w:num w:numId="16">
    <w:abstractNumId w:val="22"/>
  </w:num>
  <w:num w:numId="17">
    <w:abstractNumId w:val="11"/>
  </w:num>
  <w:num w:numId="18">
    <w:abstractNumId w:val="19"/>
  </w:num>
  <w:num w:numId="19">
    <w:abstractNumId w:val="7"/>
  </w:num>
  <w:num w:numId="20">
    <w:abstractNumId w:val="46"/>
  </w:num>
  <w:num w:numId="21">
    <w:abstractNumId w:val="15"/>
  </w:num>
  <w:num w:numId="22">
    <w:abstractNumId w:val="25"/>
  </w:num>
  <w:num w:numId="23">
    <w:abstractNumId w:val="33"/>
  </w:num>
  <w:num w:numId="24">
    <w:abstractNumId w:val="16"/>
  </w:num>
  <w:num w:numId="25">
    <w:abstractNumId w:val="20"/>
  </w:num>
  <w:num w:numId="26">
    <w:abstractNumId w:val="30"/>
  </w:num>
  <w:num w:numId="27">
    <w:abstractNumId w:val="18"/>
  </w:num>
  <w:num w:numId="28">
    <w:abstractNumId w:val="13"/>
  </w:num>
  <w:num w:numId="29">
    <w:abstractNumId w:val="31"/>
  </w:num>
  <w:num w:numId="30">
    <w:abstractNumId w:val="45"/>
  </w:num>
  <w:num w:numId="31">
    <w:abstractNumId w:val="32"/>
  </w:num>
  <w:num w:numId="32">
    <w:abstractNumId w:val="9"/>
  </w:num>
  <w:num w:numId="33">
    <w:abstractNumId w:val="37"/>
  </w:num>
  <w:num w:numId="34">
    <w:abstractNumId w:val="1"/>
  </w:num>
  <w:num w:numId="35">
    <w:abstractNumId w:val="38"/>
  </w:num>
  <w:num w:numId="36">
    <w:abstractNumId w:val="8"/>
  </w:num>
  <w:num w:numId="37">
    <w:abstractNumId w:val="2"/>
  </w:num>
  <w:num w:numId="38">
    <w:abstractNumId w:val="3"/>
  </w:num>
  <w:num w:numId="39">
    <w:abstractNumId w:val="28"/>
  </w:num>
  <w:num w:numId="40">
    <w:abstractNumId w:val="39"/>
  </w:num>
  <w:num w:numId="41">
    <w:abstractNumId w:val="6"/>
  </w:num>
  <w:num w:numId="42">
    <w:abstractNumId w:val="0"/>
  </w:num>
  <w:num w:numId="43">
    <w:abstractNumId w:val="42"/>
  </w:num>
  <w:num w:numId="44">
    <w:abstractNumId w:val="41"/>
  </w:num>
  <w:num w:numId="45">
    <w:abstractNumId w:val="23"/>
  </w:num>
  <w:num w:numId="46">
    <w:abstractNumId w:val="26"/>
  </w:num>
  <w:num w:numId="47">
    <w:abstractNumId w:val="43"/>
  </w:num>
  <w:num w:numId="48">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c VUmc">
    <w15:presenceInfo w15:providerId="None" w15:userId="METc VU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7B"/>
    <w:rsid w:val="0000008F"/>
    <w:rsid w:val="00014231"/>
    <w:rsid w:val="000156F3"/>
    <w:rsid w:val="00023D10"/>
    <w:rsid w:val="00026DBC"/>
    <w:rsid w:val="00051569"/>
    <w:rsid w:val="00073EAF"/>
    <w:rsid w:val="000821E5"/>
    <w:rsid w:val="000A0491"/>
    <w:rsid w:val="000A0645"/>
    <w:rsid w:val="000A25CF"/>
    <w:rsid w:val="000A7753"/>
    <w:rsid w:val="000C108C"/>
    <w:rsid w:val="000D324E"/>
    <w:rsid w:val="000D510D"/>
    <w:rsid w:val="000D7B3B"/>
    <w:rsid w:val="000F41E3"/>
    <w:rsid w:val="000F48E1"/>
    <w:rsid w:val="000F59C8"/>
    <w:rsid w:val="001001DE"/>
    <w:rsid w:val="00132AA8"/>
    <w:rsid w:val="0016232D"/>
    <w:rsid w:val="00162C0C"/>
    <w:rsid w:val="00167ECC"/>
    <w:rsid w:val="0017107E"/>
    <w:rsid w:val="00174B92"/>
    <w:rsid w:val="0018340C"/>
    <w:rsid w:val="00184E6D"/>
    <w:rsid w:val="00197786"/>
    <w:rsid w:val="001B27FB"/>
    <w:rsid w:val="001B6590"/>
    <w:rsid w:val="001C03FF"/>
    <w:rsid w:val="001C74B9"/>
    <w:rsid w:val="001E0E99"/>
    <w:rsid w:val="001E6653"/>
    <w:rsid w:val="001F501D"/>
    <w:rsid w:val="001F7412"/>
    <w:rsid w:val="00211624"/>
    <w:rsid w:val="0021239D"/>
    <w:rsid w:val="00230D11"/>
    <w:rsid w:val="00237EAC"/>
    <w:rsid w:val="00250AF4"/>
    <w:rsid w:val="002573A8"/>
    <w:rsid w:val="00271015"/>
    <w:rsid w:val="0027646B"/>
    <w:rsid w:val="002B312F"/>
    <w:rsid w:val="002C25B4"/>
    <w:rsid w:val="002C312A"/>
    <w:rsid w:val="002D385C"/>
    <w:rsid w:val="002D4FA4"/>
    <w:rsid w:val="003013B7"/>
    <w:rsid w:val="00303210"/>
    <w:rsid w:val="00303B0B"/>
    <w:rsid w:val="00323463"/>
    <w:rsid w:val="0032761B"/>
    <w:rsid w:val="0033533F"/>
    <w:rsid w:val="003410B7"/>
    <w:rsid w:val="0035115C"/>
    <w:rsid w:val="003511C5"/>
    <w:rsid w:val="00352F1E"/>
    <w:rsid w:val="00360064"/>
    <w:rsid w:val="003D316C"/>
    <w:rsid w:val="003D5583"/>
    <w:rsid w:val="003D7079"/>
    <w:rsid w:val="00420509"/>
    <w:rsid w:val="00432A0E"/>
    <w:rsid w:val="00441EBF"/>
    <w:rsid w:val="0044222C"/>
    <w:rsid w:val="0044612D"/>
    <w:rsid w:val="00475AE6"/>
    <w:rsid w:val="00475D02"/>
    <w:rsid w:val="00483A7E"/>
    <w:rsid w:val="004925D3"/>
    <w:rsid w:val="00493ED4"/>
    <w:rsid w:val="00495536"/>
    <w:rsid w:val="004976DB"/>
    <w:rsid w:val="004A3411"/>
    <w:rsid w:val="004E08FE"/>
    <w:rsid w:val="004E4F44"/>
    <w:rsid w:val="004F1A8F"/>
    <w:rsid w:val="00507011"/>
    <w:rsid w:val="00512A45"/>
    <w:rsid w:val="005721C2"/>
    <w:rsid w:val="005828E5"/>
    <w:rsid w:val="00587631"/>
    <w:rsid w:val="005B3F26"/>
    <w:rsid w:val="005C085D"/>
    <w:rsid w:val="005D4B6C"/>
    <w:rsid w:val="005D6C27"/>
    <w:rsid w:val="005F15F7"/>
    <w:rsid w:val="006271B5"/>
    <w:rsid w:val="0064403E"/>
    <w:rsid w:val="0065419C"/>
    <w:rsid w:val="00656F06"/>
    <w:rsid w:val="00657A4D"/>
    <w:rsid w:val="00673677"/>
    <w:rsid w:val="007056CD"/>
    <w:rsid w:val="007104F8"/>
    <w:rsid w:val="007176DA"/>
    <w:rsid w:val="0075191C"/>
    <w:rsid w:val="007949BB"/>
    <w:rsid w:val="007B2EAB"/>
    <w:rsid w:val="007B700E"/>
    <w:rsid w:val="007C59EC"/>
    <w:rsid w:val="007C5D14"/>
    <w:rsid w:val="007D5BFF"/>
    <w:rsid w:val="007E7ECF"/>
    <w:rsid w:val="00804D48"/>
    <w:rsid w:val="00813451"/>
    <w:rsid w:val="008420A1"/>
    <w:rsid w:val="0086078E"/>
    <w:rsid w:val="00864375"/>
    <w:rsid w:val="00880253"/>
    <w:rsid w:val="008919AE"/>
    <w:rsid w:val="00894929"/>
    <w:rsid w:val="00897476"/>
    <w:rsid w:val="008B66DB"/>
    <w:rsid w:val="008B6F4F"/>
    <w:rsid w:val="008C5D5E"/>
    <w:rsid w:val="008C6C8F"/>
    <w:rsid w:val="008D3E7D"/>
    <w:rsid w:val="00903507"/>
    <w:rsid w:val="009241A1"/>
    <w:rsid w:val="009361AF"/>
    <w:rsid w:val="009661AB"/>
    <w:rsid w:val="00987F62"/>
    <w:rsid w:val="009B6FEE"/>
    <w:rsid w:val="009C0F09"/>
    <w:rsid w:val="009D773B"/>
    <w:rsid w:val="009E2135"/>
    <w:rsid w:val="009E6235"/>
    <w:rsid w:val="00A1261D"/>
    <w:rsid w:val="00A13C99"/>
    <w:rsid w:val="00A14662"/>
    <w:rsid w:val="00A2106F"/>
    <w:rsid w:val="00A26080"/>
    <w:rsid w:val="00A46999"/>
    <w:rsid w:val="00A85B37"/>
    <w:rsid w:val="00A96AB1"/>
    <w:rsid w:val="00A96F54"/>
    <w:rsid w:val="00AA34A7"/>
    <w:rsid w:val="00AA421C"/>
    <w:rsid w:val="00AA7E8A"/>
    <w:rsid w:val="00AB5E4A"/>
    <w:rsid w:val="00AB6671"/>
    <w:rsid w:val="00AB798D"/>
    <w:rsid w:val="00AD6E94"/>
    <w:rsid w:val="00AE49F3"/>
    <w:rsid w:val="00B15B73"/>
    <w:rsid w:val="00B24A2F"/>
    <w:rsid w:val="00B24C72"/>
    <w:rsid w:val="00B31D4A"/>
    <w:rsid w:val="00BD29BE"/>
    <w:rsid w:val="00BF5C83"/>
    <w:rsid w:val="00C02745"/>
    <w:rsid w:val="00C15820"/>
    <w:rsid w:val="00C4360D"/>
    <w:rsid w:val="00C4657B"/>
    <w:rsid w:val="00C54821"/>
    <w:rsid w:val="00C74689"/>
    <w:rsid w:val="00C9035B"/>
    <w:rsid w:val="00C926AD"/>
    <w:rsid w:val="00C96F37"/>
    <w:rsid w:val="00CC62D5"/>
    <w:rsid w:val="00CD49BC"/>
    <w:rsid w:val="00CD73EF"/>
    <w:rsid w:val="00CF7B45"/>
    <w:rsid w:val="00D034B1"/>
    <w:rsid w:val="00D20595"/>
    <w:rsid w:val="00D25A11"/>
    <w:rsid w:val="00D352C3"/>
    <w:rsid w:val="00D44CC7"/>
    <w:rsid w:val="00D65E3E"/>
    <w:rsid w:val="00D7324E"/>
    <w:rsid w:val="00D87F01"/>
    <w:rsid w:val="00DB5A15"/>
    <w:rsid w:val="00DC0C51"/>
    <w:rsid w:val="00DC258C"/>
    <w:rsid w:val="00DE2804"/>
    <w:rsid w:val="00DE4EBE"/>
    <w:rsid w:val="00DE6DA0"/>
    <w:rsid w:val="00DF4C0C"/>
    <w:rsid w:val="00DF65AD"/>
    <w:rsid w:val="00E039D5"/>
    <w:rsid w:val="00E218C3"/>
    <w:rsid w:val="00E35BAF"/>
    <w:rsid w:val="00E37673"/>
    <w:rsid w:val="00E47081"/>
    <w:rsid w:val="00E662E9"/>
    <w:rsid w:val="00E75D4D"/>
    <w:rsid w:val="00E9054B"/>
    <w:rsid w:val="00E933BA"/>
    <w:rsid w:val="00F032BE"/>
    <w:rsid w:val="00F14981"/>
    <w:rsid w:val="00F31550"/>
    <w:rsid w:val="00F33B87"/>
    <w:rsid w:val="00F617A9"/>
    <w:rsid w:val="00F731E2"/>
    <w:rsid w:val="00F867A9"/>
    <w:rsid w:val="00FA2FD2"/>
    <w:rsid w:val="00FB28AA"/>
    <w:rsid w:val="00FC2898"/>
    <w:rsid w:val="00FD7799"/>
    <w:rsid w:val="00FE4232"/>
    <w:rsid w:val="00FF5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D8957E"/>
  <w15:chartTrackingRefBased/>
  <w15:docId w15:val="{D11BF8AA-E521-4000-87DD-4858BFC9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4">
    <w:name w:val="List Table 4 Accent 4"/>
    <w:basedOn w:val="Standaardtabel"/>
    <w:uiPriority w:val="49"/>
    <w:rsid w:val="00C4657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Onopgemaaktetabel4">
    <w:name w:val="Plain Table 4"/>
    <w:basedOn w:val="Standaardtabel"/>
    <w:uiPriority w:val="44"/>
    <w:rsid w:val="00C465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2B31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312F"/>
    <w:rPr>
      <w:rFonts w:ascii="Segoe UI" w:hAnsi="Segoe UI" w:cs="Segoe UI"/>
      <w:sz w:val="18"/>
      <w:szCs w:val="18"/>
    </w:rPr>
  </w:style>
  <w:style w:type="paragraph" w:styleId="Lijstalinea">
    <w:name w:val="List Paragraph"/>
    <w:basedOn w:val="Standaard"/>
    <w:uiPriority w:val="34"/>
    <w:qFormat/>
    <w:rsid w:val="00051569"/>
    <w:pPr>
      <w:ind w:left="720"/>
      <w:contextualSpacing/>
    </w:pPr>
  </w:style>
  <w:style w:type="character" w:styleId="Verwijzingopmerking">
    <w:name w:val="annotation reference"/>
    <w:basedOn w:val="Standaardalinea-lettertype"/>
    <w:uiPriority w:val="99"/>
    <w:semiHidden/>
    <w:unhideWhenUsed/>
    <w:rsid w:val="0065419C"/>
    <w:rPr>
      <w:sz w:val="16"/>
      <w:szCs w:val="16"/>
    </w:rPr>
  </w:style>
  <w:style w:type="paragraph" w:styleId="Tekstopmerking">
    <w:name w:val="annotation text"/>
    <w:basedOn w:val="Standaard"/>
    <w:link w:val="TekstopmerkingChar"/>
    <w:uiPriority w:val="99"/>
    <w:semiHidden/>
    <w:unhideWhenUsed/>
    <w:rsid w:val="0065419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5419C"/>
    <w:rPr>
      <w:sz w:val="20"/>
      <w:szCs w:val="20"/>
    </w:rPr>
  </w:style>
  <w:style w:type="character" w:styleId="Hyperlink">
    <w:name w:val="Hyperlink"/>
    <w:unhideWhenUsed/>
    <w:rsid w:val="0065419C"/>
    <w:rPr>
      <w:color w:val="0000FF"/>
      <w:u w:val="single"/>
    </w:rPr>
  </w:style>
  <w:style w:type="character" w:styleId="GevolgdeHyperlink">
    <w:name w:val="FollowedHyperlink"/>
    <w:basedOn w:val="Standaardalinea-lettertype"/>
    <w:uiPriority w:val="99"/>
    <w:semiHidden/>
    <w:unhideWhenUsed/>
    <w:rsid w:val="001B27FB"/>
    <w:rPr>
      <w:color w:val="954F72" w:themeColor="followedHyperlink"/>
      <w:u w:val="single"/>
    </w:rPr>
  </w:style>
  <w:style w:type="paragraph" w:styleId="Geenafstand">
    <w:name w:val="No Spacing"/>
    <w:uiPriority w:val="1"/>
    <w:qFormat/>
    <w:rsid w:val="00C74689"/>
    <w:pPr>
      <w:spacing w:after="0" w:line="240" w:lineRule="auto"/>
    </w:pPr>
  </w:style>
  <w:style w:type="character" w:customStyle="1" w:styleId="UnresolvedMention">
    <w:name w:val="Unresolved Mention"/>
    <w:basedOn w:val="Standaardalinea-lettertype"/>
    <w:uiPriority w:val="99"/>
    <w:semiHidden/>
    <w:unhideWhenUsed/>
    <w:rsid w:val="00073EAF"/>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2D4FA4"/>
    <w:pPr>
      <w:spacing w:after="160"/>
    </w:pPr>
    <w:rPr>
      <w:b/>
      <w:bCs/>
    </w:rPr>
  </w:style>
  <w:style w:type="character" w:customStyle="1" w:styleId="OnderwerpvanopmerkingChar">
    <w:name w:val="Onderwerp van opmerking Char"/>
    <w:basedOn w:val="TekstopmerkingChar"/>
    <w:link w:val="Onderwerpvanopmerking"/>
    <w:uiPriority w:val="99"/>
    <w:semiHidden/>
    <w:rsid w:val="002D4FA4"/>
    <w:rPr>
      <w:b/>
      <w:bCs/>
      <w:sz w:val="20"/>
      <w:szCs w:val="20"/>
    </w:rPr>
  </w:style>
  <w:style w:type="paragraph" w:styleId="Koptekst">
    <w:name w:val="header"/>
    <w:basedOn w:val="Standaard"/>
    <w:link w:val="KoptekstChar"/>
    <w:uiPriority w:val="99"/>
    <w:unhideWhenUsed/>
    <w:rsid w:val="00FB28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8AA"/>
  </w:style>
  <w:style w:type="paragraph" w:styleId="Voettekst">
    <w:name w:val="footer"/>
    <w:basedOn w:val="Standaard"/>
    <w:link w:val="VoettekstChar"/>
    <w:uiPriority w:val="99"/>
    <w:unhideWhenUsed/>
    <w:rsid w:val="00FB28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8AA"/>
  </w:style>
  <w:style w:type="paragraph" w:styleId="Revisie">
    <w:name w:val="Revision"/>
    <w:hidden/>
    <w:uiPriority w:val="99"/>
    <w:semiHidden/>
    <w:rsid w:val="00F1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vacy@vumc.nl" TargetMode="External"/><Relationship Id="rId4" Type="http://schemas.openxmlformats.org/officeDocument/2006/relationships/webSettings" Target="webSettings.xml"/><Relationship Id="rId9" Type="http://schemas.openxmlformats.org/officeDocument/2006/relationships/hyperlink" Target="mailto:adviesmedischehulpmiddelen@amsterdamumc.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138E51A</Template>
  <TotalTime>1</TotalTime>
  <Pages>6</Pages>
  <Words>2106</Words>
  <Characters>11587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 C.M. (Carmilla)</dc:creator>
  <cp:keywords/>
  <dc:description/>
  <cp:lastModifiedBy>Rasch, L.A. (Linda)</cp:lastModifiedBy>
  <cp:revision>3</cp:revision>
  <dcterms:created xsi:type="dcterms:W3CDTF">2021-06-21T10:15:00Z</dcterms:created>
  <dcterms:modified xsi:type="dcterms:W3CDTF">2021-06-23T11:57:00Z</dcterms:modified>
</cp:coreProperties>
</file>